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CFE6A" w14:textId="77777777" w:rsidR="008767A3" w:rsidRPr="00F24903" w:rsidRDefault="008767A3" w:rsidP="008767A3">
      <w:pPr>
        <w:snapToGrid w:val="0"/>
        <w:spacing w:after="60"/>
        <w:jc w:val="center"/>
        <w:rPr>
          <w:rFonts w:eastAsia="標楷體"/>
          <w:b/>
          <w:sz w:val="28"/>
          <w:szCs w:val="28"/>
        </w:rPr>
      </w:pPr>
      <w:r w:rsidRPr="00F24903">
        <w:rPr>
          <w:rFonts w:eastAsia="標楷體" w:hint="eastAsia"/>
          <w:b/>
          <w:sz w:val="28"/>
          <w:szCs w:val="28"/>
        </w:rPr>
        <w:t>元智大學工業工程與管理</w:t>
      </w:r>
      <w:r w:rsidRPr="00F24903">
        <w:rPr>
          <w:rFonts w:eastAsia="標楷體" w:hint="eastAsia"/>
          <w:b/>
          <w:sz w:val="28"/>
          <w:szCs w:val="28"/>
          <w:lang w:eastAsia="zh-HK"/>
        </w:rPr>
        <w:t>學系博</w:t>
      </w:r>
      <w:r w:rsidRPr="00F24903">
        <w:rPr>
          <w:rFonts w:eastAsia="標楷體" w:hint="eastAsia"/>
          <w:b/>
          <w:sz w:val="28"/>
          <w:szCs w:val="28"/>
        </w:rPr>
        <w:t>士班</w:t>
      </w:r>
      <w:r w:rsidRPr="00F24903">
        <w:rPr>
          <w:rFonts w:eastAsia="標楷體"/>
          <w:b/>
          <w:sz w:val="28"/>
          <w:szCs w:val="28"/>
        </w:rPr>
        <w:t xml:space="preserve"> </w:t>
      </w:r>
      <w:r w:rsidRPr="00F24903">
        <w:rPr>
          <w:rFonts w:eastAsia="標楷體" w:hint="eastAsia"/>
          <w:b/>
          <w:sz w:val="28"/>
          <w:szCs w:val="28"/>
        </w:rPr>
        <w:t>必</w:t>
      </w:r>
      <w:r w:rsidRPr="00F24903">
        <w:rPr>
          <w:rFonts w:eastAsia="標楷體" w:hint="eastAsia"/>
          <w:b/>
          <w:sz w:val="28"/>
          <w:szCs w:val="28"/>
          <w:lang w:eastAsia="zh-HK"/>
        </w:rPr>
        <w:t>選</w:t>
      </w:r>
      <w:r w:rsidRPr="00F24903">
        <w:rPr>
          <w:rFonts w:eastAsia="標楷體" w:hint="eastAsia"/>
          <w:b/>
          <w:sz w:val="28"/>
          <w:szCs w:val="28"/>
        </w:rPr>
        <w:t>修科目表</w:t>
      </w:r>
      <w:r w:rsidRPr="00F24903">
        <w:rPr>
          <w:rFonts w:eastAsia="標楷體" w:hint="eastAsia"/>
          <w:b/>
          <w:sz w:val="28"/>
          <w:szCs w:val="28"/>
        </w:rPr>
        <w:t xml:space="preserve"> </w:t>
      </w:r>
    </w:p>
    <w:p w14:paraId="48891EE5" w14:textId="3C0C74F5" w:rsidR="008767A3" w:rsidRPr="00F24903" w:rsidRDefault="008767A3" w:rsidP="008767A3">
      <w:pPr>
        <w:snapToGrid w:val="0"/>
        <w:spacing w:after="60"/>
        <w:jc w:val="center"/>
        <w:rPr>
          <w:rFonts w:eastAsia="標楷體"/>
          <w:b/>
          <w:sz w:val="28"/>
          <w:szCs w:val="28"/>
        </w:rPr>
      </w:pPr>
      <w:r w:rsidRPr="00F24903">
        <w:rPr>
          <w:rFonts w:eastAsia="標楷體" w:hint="eastAsia"/>
          <w:b/>
          <w:sz w:val="28"/>
          <w:szCs w:val="28"/>
        </w:rPr>
        <w:t>（</w:t>
      </w:r>
      <w:r w:rsidRPr="00F24903">
        <w:rPr>
          <w:rFonts w:eastAsia="標楷體"/>
          <w:b/>
          <w:sz w:val="28"/>
          <w:szCs w:val="28"/>
        </w:rPr>
        <w:t>11</w:t>
      </w:r>
      <w:r w:rsidR="005723CB" w:rsidRPr="00F24903">
        <w:rPr>
          <w:rFonts w:eastAsia="標楷體"/>
          <w:b/>
          <w:sz w:val="28"/>
          <w:szCs w:val="28"/>
        </w:rPr>
        <w:t>4</w:t>
      </w:r>
      <w:r w:rsidRPr="00F24903">
        <w:rPr>
          <w:rFonts w:eastAsia="標楷體" w:hint="eastAsia"/>
          <w:b/>
          <w:sz w:val="28"/>
          <w:szCs w:val="28"/>
        </w:rPr>
        <w:t>學年度入學新生適用）</w:t>
      </w:r>
    </w:p>
    <w:p w14:paraId="4F7310BB" w14:textId="77777777" w:rsidR="008767A3" w:rsidRPr="00F24903" w:rsidRDefault="008767A3" w:rsidP="008767A3">
      <w:pPr>
        <w:adjustRightInd w:val="0"/>
        <w:snapToGrid w:val="0"/>
        <w:jc w:val="center"/>
        <w:rPr>
          <w:rFonts w:eastAsia="標楷體"/>
          <w:b/>
        </w:rPr>
      </w:pPr>
      <w:r w:rsidRPr="00F24903">
        <w:rPr>
          <w:rFonts w:eastAsia="標楷體"/>
          <w:b/>
        </w:rPr>
        <w:t>List of Required and Elective Courses for</w:t>
      </w:r>
      <w:r w:rsidRPr="00F24903">
        <w:t xml:space="preserve"> </w:t>
      </w:r>
      <w:r w:rsidRPr="00F24903">
        <w:rPr>
          <w:rFonts w:eastAsia="標楷體"/>
          <w:b/>
        </w:rPr>
        <w:t>Doctoral Program of</w:t>
      </w:r>
    </w:p>
    <w:p w14:paraId="0C55B219" w14:textId="77777777" w:rsidR="008767A3" w:rsidRPr="00F24903" w:rsidRDefault="008767A3" w:rsidP="008767A3">
      <w:pPr>
        <w:snapToGrid w:val="0"/>
        <w:ind w:leftChars="-296" w:left="-102" w:rightChars="-295" w:right="-708" w:hangingChars="253" w:hanging="608"/>
        <w:jc w:val="center"/>
        <w:rPr>
          <w:rFonts w:eastAsia="標楷體"/>
          <w:b/>
        </w:rPr>
      </w:pPr>
      <w:r w:rsidRPr="00F24903">
        <w:rPr>
          <w:rFonts w:eastAsia="標楷體"/>
          <w:b/>
        </w:rPr>
        <w:t>Industrial Engineering and Management at Yuan Ze University</w:t>
      </w:r>
    </w:p>
    <w:p w14:paraId="4E9E2C98" w14:textId="0729CA4B" w:rsidR="008767A3" w:rsidRPr="00F24903" w:rsidRDefault="008767A3" w:rsidP="008767A3">
      <w:pPr>
        <w:adjustRightInd w:val="0"/>
        <w:snapToGrid w:val="0"/>
        <w:jc w:val="center"/>
        <w:rPr>
          <w:rFonts w:eastAsia="標楷體"/>
          <w:b/>
          <w:sz w:val="28"/>
          <w:szCs w:val="28"/>
        </w:rPr>
      </w:pPr>
      <w:r w:rsidRPr="00F24903">
        <w:rPr>
          <w:rFonts w:eastAsia="標楷體" w:hint="eastAsia"/>
          <w:b/>
        </w:rPr>
        <w:t>（</w:t>
      </w:r>
      <w:r w:rsidRPr="00F24903">
        <w:rPr>
          <w:rFonts w:eastAsia="標楷體"/>
          <w:b/>
        </w:rPr>
        <w:t>Applicable to Students Admitted for the Academic year of 202</w:t>
      </w:r>
      <w:r w:rsidR="005723CB" w:rsidRPr="00F24903">
        <w:rPr>
          <w:rFonts w:eastAsia="標楷體"/>
          <w:b/>
        </w:rPr>
        <w:t>5</w:t>
      </w:r>
      <w:r w:rsidRPr="00F24903">
        <w:rPr>
          <w:rFonts w:eastAsia="標楷體"/>
          <w:b/>
        </w:rPr>
        <w:t>-202</w:t>
      </w:r>
      <w:r w:rsidR="005723CB" w:rsidRPr="00F24903">
        <w:rPr>
          <w:rFonts w:eastAsia="標楷體"/>
          <w:b/>
        </w:rPr>
        <w:t>6</w:t>
      </w:r>
      <w:r w:rsidRPr="00F24903">
        <w:rPr>
          <w:rFonts w:eastAsia="標楷體" w:hint="eastAsia"/>
          <w:b/>
          <w:sz w:val="28"/>
          <w:szCs w:val="28"/>
        </w:rPr>
        <w:t>）</w:t>
      </w:r>
    </w:p>
    <w:p w14:paraId="3708E7E4" w14:textId="77777777" w:rsidR="00874EFB" w:rsidRPr="00F24903" w:rsidRDefault="00874EFB" w:rsidP="00874EFB">
      <w:pPr>
        <w:spacing w:line="300" w:lineRule="exact"/>
        <w:ind w:rightChars="-118" w:right="-283"/>
        <w:jc w:val="right"/>
        <w:rPr>
          <w:rFonts w:eastAsia="標楷體"/>
          <w:sz w:val="16"/>
          <w:szCs w:val="16"/>
        </w:rPr>
      </w:pPr>
    </w:p>
    <w:p w14:paraId="77896743" w14:textId="0A1732EA" w:rsidR="00874EFB" w:rsidRPr="00F24903" w:rsidRDefault="00874EFB" w:rsidP="00874EFB">
      <w:pPr>
        <w:spacing w:line="300" w:lineRule="exact"/>
        <w:ind w:rightChars="-118" w:right="-283"/>
        <w:jc w:val="right"/>
        <w:rPr>
          <w:rFonts w:eastAsia="標楷體"/>
          <w:sz w:val="16"/>
          <w:szCs w:val="16"/>
        </w:rPr>
      </w:pPr>
      <w:r w:rsidRPr="00F24903">
        <w:rPr>
          <w:rFonts w:eastAsia="標楷體" w:hint="eastAsia"/>
          <w:sz w:val="16"/>
          <w:szCs w:val="16"/>
        </w:rPr>
        <w:t xml:space="preserve">114.04.23 </w:t>
      </w:r>
      <w:r w:rsidRPr="00F24903">
        <w:rPr>
          <w:rFonts w:eastAsia="標楷體" w:hint="eastAsia"/>
          <w:sz w:val="16"/>
          <w:szCs w:val="16"/>
        </w:rPr>
        <w:t>一一三學年度第五次教務會議通過</w:t>
      </w:r>
    </w:p>
    <w:p w14:paraId="00635760" w14:textId="6BB4E819" w:rsidR="00B17179" w:rsidRPr="00F24903" w:rsidRDefault="00874EFB" w:rsidP="00874EFB">
      <w:pPr>
        <w:spacing w:line="300" w:lineRule="exact"/>
        <w:ind w:rightChars="-118" w:right="-283"/>
        <w:jc w:val="right"/>
        <w:rPr>
          <w:rFonts w:eastAsia="標楷體"/>
          <w:sz w:val="20"/>
        </w:rPr>
      </w:pPr>
      <w:r w:rsidRPr="00F24903">
        <w:rPr>
          <w:rFonts w:eastAsia="標楷體"/>
          <w:sz w:val="16"/>
          <w:szCs w:val="16"/>
        </w:rPr>
        <w:t>Passed by the 5th Academic Affairs Meeting, Academic Year 2024, on April 23, 2025</w:t>
      </w:r>
    </w:p>
    <w:tbl>
      <w:tblPr>
        <w:tblStyle w:val="af0"/>
        <w:tblW w:w="9923" w:type="dxa"/>
        <w:tblInd w:w="-5" w:type="dxa"/>
        <w:tblLook w:val="04A0" w:firstRow="1" w:lastRow="0" w:firstColumn="1" w:lastColumn="0" w:noHBand="0" w:noVBand="1"/>
      </w:tblPr>
      <w:tblGrid>
        <w:gridCol w:w="993"/>
        <w:gridCol w:w="2971"/>
        <w:gridCol w:w="4967"/>
        <w:gridCol w:w="992"/>
      </w:tblGrid>
      <w:tr w:rsidR="00F24903" w:rsidRPr="00F24903" w14:paraId="63F2897A" w14:textId="77777777" w:rsidTr="0001652B">
        <w:trPr>
          <w:trHeight w:val="696"/>
        </w:trPr>
        <w:tc>
          <w:tcPr>
            <w:tcW w:w="9923" w:type="dxa"/>
            <w:gridSpan w:val="4"/>
            <w:shd w:val="clear" w:color="auto" w:fill="D9D9D9" w:themeFill="background1" w:themeFillShade="D9"/>
            <w:vAlign w:val="center"/>
          </w:tcPr>
          <w:p w14:paraId="7E1BA343" w14:textId="77777777" w:rsidR="008767A3" w:rsidRPr="00F24903" w:rsidRDefault="008767A3" w:rsidP="0001652B">
            <w:pPr>
              <w:widowControl/>
              <w:spacing w:line="300" w:lineRule="exact"/>
              <w:ind w:left="171" w:hangingChars="71" w:hanging="171"/>
              <w:rPr>
                <w:rFonts w:eastAsia="標楷體"/>
                <w:b/>
              </w:rPr>
            </w:pPr>
            <w:r w:rsidRPr="00F24903">
              <w:rPr>
                <w:rFonts w:eastAsia="標楷體"/>
                <w:b/>
                <w:lang w:eastAsia="zh-HK"/>
              </w:rPr>
              <w:t>選修</w:t>
            </w:r>
            <w:r w:rsidRPr="00F24903">
              <w:rPr>
                <w:rFonts w:eastAsia="標楷體"/>
                <w:b/>
              </w:rPr>
              <w:t>類別：決策最佳化與全球運籌管理</w:t>
            </w:r>
            <w:r w:rsidRPr="00F24903">
              <w:rPr>
                <w:rFonts w:eastAsia="標楷體"/>
                <w:b/>
              </w:rPr>
              <w:t xml:space="preserve"> </w:t>
            </w:r>
          </w:p>
          <w:p w14:paraId="055333B0" w14:textId="77777777" w:rsidR="008767A3" w:rsidRPr="00F24903" w:rsidRDefault="008767A3" w:rsidP="0001652B">
            <w:pPr>
              <w:widowControl/>
              <w:spacing w:line="300" w:lineRule="exact"/>
              <w:ind w:left="170" w:hangingChars="71" w:hanging="170"/>
              <w:rPr>
                <w:rFonts w:eastAsia="標楷體"/>
                <w:b/>
              </w:rPr>
            </w:pPr>
            <w:r w:rsidRPr="00F24903">
              <w:rPr>
                <w:rFonts w:eastAsia="標楷體"/>
              </w:rPr>
              <w:t>Category: Optimization and Global Logistics Management</w:t>
            </w:r>
          </w:p>
        </w:tc>
      </w:tr>
      <w:tr w:rsidR="00F24903" w:rsidRPr="00F24903" w14:paraId="021FB049" w14:textId="77777777" w:rsidTr="0001652B">
        <w:trPr>
          <w:trHeight w:val="300"/>
        </w:trPr>
        <w:tc>
          <w:tcPr>
            <w:tcW w:w="993" w:type="dxa"/>
          </w:tcPr>
          <w:p w14:paraId="6A910368" w14:textId="77777777" w:rsidR="008767A3" w:rsidRPr="00F24903" w:rsidRDefault="008767A3" w:rsidP="0001652B">
            <w:pPr>
              <w:widowControl/>
              <w:ind w:left="170" w:hangingChars="71" w:hanging="170"/>
              <w:jc w:val="center"/>
              <w:rPr>
                <w:rFonts w:eastAsia="標楷體"/>
                <w:sz w:val="22"/>
                <w:szCs w:val="22"/>
              </w:rPr>
            </w:pPr>
            <w:r w:rsidRPr="00F24903">
              <w:rPr>
                <w:rFonts w:eastAsia="標楷體"/>
              </w:rPr>
              <w:br w:type="page"/>
            </w:r>
            <w:proofErr w:type="gramStart"/>
            <w:r w:rsidRPr="00F24903">
              <w:rPr>
                <w:rFonts w:eastAsia="標楷體"/>
                <w:sz w:val="22"/>
                <w:szCs w:val="22"/>
              </w:rPr>
              <w:t>課號</w:t>
            </w:r>
            <w:proofErr w:type="gramEnd"/>
          </w:p>
        </w:tc>
        <w:tc>
          <w:tcPr>
            <w:tcW w:w="2971" w:type="dxa"/>
          </w:tcPr>
          <w:p w14:paraId="583C90CF" w14:textId="77777777" w:rsidR="008767A3" w:rsidRPr="00F24903" w:rsidRDefault="008767A3" w:rsidP="0001652B">
            <w:pPr>
              <w:widowControl/>
              <w:ind w:left="156" w:hangingChars="71" w:hanging="156"/>
              <w:rPr>
                <w:rFonts w:eastAsia="標楷體"/>
                <w:sz w:val="22"/>
                <w:szCs w:val="22"/>
              </w:rPr>
            </w:pPr>
            <w:proofErr w:type="gramStart"/>
            <w:r w:rsidRPr="00F24903">
              <w:rPr>
                <w:rFonts w:eastAsia="標楷體"/>
                <w:sz w:val="22"/>
                <w:szCs w:val="22"/>
              </w:rPr>
              <w:t>中文課名</w:t>
            </w:r>
            <w:proofErr w:type="gramEnd"/>
          </w:p>
        </w:tc>
        <w:tc>
          <w:tcPr>
            <w:tcW w:w="4967" w:type="dxa"/>
          </w:tcPr>
          <w:p w14:paraId="268C41D9" w14:textId="77777777" w:rsidR="008767A3" w:rsidRPr="00F24903" w:rsidRDefault="008767A3" w:rsidP="0001652B">
            <w:pPr>
              <w:widowControl/>
              <w:ind w:left="156" w:hangingChars="71" w:hanging="156"/>
              <w:rPr>
                <w:rFonts w:eastAsia="標楷體"/>
                <w:sz w:val="22"/>
                <w:szCs w:val="22"/>
              </w:rPr>
            </w:pPr>
            <w:proofErr w:type="gramStart"/>
            <w:r w:rsidRPr="00F24903">
              <w:rPr>
                <w:rFonts w:eastAsia="標楷體"/>
                <w:sz w:val="22"/>
                <w:szCs w:val="22"/>
              </w:rPr>
              <w:t>英文課名</w:t>
            </w:r>
            <w:proofErr w:type="gramEnd"/>
          </w:p>
        </w:tc>
        <w:tc>
          <w:tcPr>
            <w:tcW w:w="992" w:type="dxa"/>
          </w:tcPr>
          <w:p w14:paraId="6DC6E3D7" w14:textId="77777777" w:rsidR="008767A3" w:rsidRPr="00F24903" w:rsidRDefault="008767A3" w:rsidP="0001652B">
            <w:pPr>
              <w:widowControl/>
              <w:ind w:left="156" w:rightChars="37" w:right="89" w:hangingChars="71" w:hanging="156"/>
              <w:jc w:val="center"/>
              <w:rPr>
                <w:rFonts w:eastAsia="標楷體"/>
                <w:sz w:val="22"/>
                <w:szCs w:val="22"/>
              </w:rPr>
            </w:pPr>
            <w:r w:rsidRPr="00F24903">
              <w:rPr>
                <w:rFonts w:eastAsia="標楷體"/>
                <w:sz w:val="22"/>
                <w:szCs w:val="22"/>
              </w:rPr>
              <w:t>學分數</w:t>
            </w:r>
          </w:p>
        </w:tc>
      </w:tr>
      <w:tr w:rsidR="00F24903" w:rsidRPr="00F24903" w14:paraId="3BC3A76F" w14:textId="77777777" w:rsidTr="0001652B">
        <w:trPr>
          <w:trHeight w:val="300"/>
        </w:trPr>
        <w:tc>
          <w:tcPr>
            <w:tcW w:w="993" w:type="dxa"/>
            <w:hideMark/>
          </w:tcPr>
          <w:p w14:paraId="14BA99B1" w14:textId="77777777" w:rsidR="008767A3" w:rsidRPr="00F24903" w:rsidRDefault="008767A3" w:rsidP="0001652B">
            <w:pPr>
              <w:widowControl/>
              <w:ind w:left="156" w:hangingChars="71" w:hanging="156"/>
              <w:jc w:val="center"/>
              <w:rPr>
                <w:rFonts w:eastAsia="標楷體"/>
                <w:sz w:val="22"/>
                <w:szCs w:val="22"/>
              </w:rPr>
            </w:pPr>
            <w:r w:rsidRPr="00F24903">
              <w:rPr>
                <w:rFonts w:eastAsia="標楷體"/>
                <w:sz w:val="22"/>
                <w:szCs w:val="22"/>
              </w:rPr>
              <w:t>IE503</w:t>
            </w:r>
          </w:p>
        </w:tc>
        <w:tc>
          <w:tcPr>
            <w:tcW w:w="2971" w:type="dxa"/>
            <w:hideMark/>
          </w:tcPr>
          <w:p w14:paraId="55A6E57B" w14:textId="77777777" w:rsidR="008767A3" w:rsidRPr="00F24903" w:rsidRDefault="008767A3" w:rsidP="0001652B">
            <w:pPr>
              <w:widowControl/>
              <w:ind w:left="156" w:hangingChars="71" w:hanging="156"/>
              <w:rPr>
                <w:rFonts w:eastAsia="標楷體"/>
                <w:sz w:val="22"/>
                <w:szCs w:val="22"/>
              </w:rPr>
            </w:pPr>
            <w:r w:rsidRPr="00F24903">
              <w:rPr>
                <w:rFonts w:eastAsia="標楷體"/>
                <w:sz w:val="22"/>
                <w:szCs w:val="22"/>
              </w:rPr>
              <w:t>模擬學</w:t>
            </w:r>
            <w:r w:rsidRPr="00F24903">
              <w:rPr>
                <w:rFonts w:ascii="Segoe UI Symbol" w:eastAsia="標楷體" w:hAnsi="Segoe UI Symbol" w:cs="Segoe UI Symbol"/>
                <w:sz w:val="22"/>
                <w:szCs w:val="22"/>
              </w:rPr>
              <w:t>★</w:t>
            </w:r>
          </w:p>
        </w:tc>
        <w:tc>
          <w:tcPr>
            <w:tcW w:w="4967" w:type="dxa"/>
            <w:hideMark/>
          </w:tcPr>
          <w:p w14:paraId="7EBE89C7" w14:textId="77777777" w:rsidR="008767A3" w:rsidRPr="00F24903" w:rsidRDefault="008767A3" w:rsidP="0001652B">
            <w:pPr>
              <w:widowControl/>
              <w:ind w:left="156" w:hangingChars="71" w:hanging="156"/>
              <w:rPr>
                <w:rFonts w:eastAsia="標楷體"/>
                <w:sz w:val="22"/>
                <w:szCs w:val="22"/>
              </w:rPr>
            </w:pPr>
            <w:r w:rsidRPr="00F24903">
              <w:rPr>
                <w:rFonts w:eastAsia="標楷體"/>
                <w:sz w:val="22"/>
                <w:szCs w:val="22"/>
              </w:rPr>
              <w:t>Simulation</w:t>
            </w:r>
          </w:p>
        </w:tc>
        <w:tc>
          <w:tcPr>
            <w:tcW w:w="992" w:type="dxa"/>
            <w:hideMark/>
          </w:tcPr>
          <w:p w14:paraId="6EB89F49" w14:textId="77777777" w:rsidR="008767A3" w:rsidRPr="00F24903" w:rsidRDefault="008767A3" w:rsidP="0001652B">
            <w:pPr>
              <w:widowControl/>
              <w:ind w:left="156" w:rightChars="37" w:right="89" w:hangingChars="71" w:hanging="156"/>
              <w:jc w:val="center"/>
              <w:rPr>
                <w:rFonts w:eastAsia="標楷體"/>
                <w:sz w:val="22"/>
                <w:szCs w:val="22"/>
              </w:rPr>
            </w:pPr>
            <w:r w:rsidRPr="00F24903">
              <w:rPr>
                <w:rFonts w:eastAsia="標楷體"/>
                <w:sz w:val="22"/>
                <w:szCs w:val="22"/>
              </w:rPr>
              <w:t>3</w:t>
            </w:r>
          </w:p>
        </w:tc>
      </w:tr>
      <w:tr w:rsidR="00F24903" w:rsidRPr="00F24903" w14:paraId="2F612DFD" w14:textId="77777777" w:rsidTr="0001652B">
        <w:trPr>
          <w:trHeight w:val="300"/>
        </w:trPr>
        <w:tc>
          <w:tcPr>
            <w:tcW w:w="993" w:type="dxa"/>
            <w:hideMark/>
          </w:tcPr>
          <w:p w14:paraId="5BFB2729" w14:textId="77777777" w:rsidR="008767A3" w:rsidRPr="00F24903" w:rsidRDefault="008767A3" w:rsidP="0001652B">
            <w:pPr>
              <w:widowControl/>
              <w:ind w:left="156" w:hangingChars="71" w:hanging="156"/>
              <w:jc w:val="center"/>
              <w:rPr>
                <w:rFonts w:eastAsia="標楷體"/>
                <w:sz w:val="22"/>
                <w:szCs w:val="22"/>
              </w:rPr>
            </w:pPr>
            <w:r w:rsidRPr="00F24903">
              <w:rPr>
                <w:rFonts w:eastAsia="標楷體"/>
                <w:sz w:val="22"/>
                <w:szCs w:val="22"/>
              </w:rPr>
              <w:t>IE507</w:t>
            </w:r>
          </w:p>
        </w:tc>
        <w:tc>
          <w:tcPr>
            <w:tcW w:w="2971" w:type="dxa"/>
            <w:hideMark/>
          </w:tcPr>
          <w:p w14:paraId="4D1A47EE" w14:textId="77777777" w:rsidR="008767A3" w:rsidRPr="00F24903" w:rsidRDefault="008767A3" w:rsidP="0001652B">
            <w:pPr>
              <w:widowControl/>
              <w:ind w:left="156" w:hangingChars="71" w:hanging="156"/>
              <w:rPr>
                <w:rFonts w:eastAsia="標楷體"/>
                <w:sz w:val="22"/>
                <w:szCs w:val="22"/>
              </w:rPr>
            </w:pPr>
            <w:r w:rsidRPr="00F24903">
              <w:rPr>
                <w:rFonts w:eastAsia="標楷體"/>
                <w:sz w:val="22"/>
                <w:szCs w:val="22"/>
              </w:rPr>
              <w:t>數學規劃（一）</w:t>
            </w:r>
            <w:r w:rsidRPr="00F24903">
              <w:rPr>
                <w:rFonts w:ascii="Segoe UI Symbol" w:eastAsia="標楷體" w:hAnsi="Segoe UI Symbol" w:cs="Segoe UI Symbol"/>
                <w:sz w:val="22"/>
                <w:szCs w:val="22"/>
              </w:rPr>
              <w:t>★</w:t>
            </w:r>
          </w:p>
        </w:tc>
        <w:tc>
          <w:tcPr>
            <w:tcW w:w="4967" w:type="dxa"/>
            <w:hideMark/>
          </w:tcPr>
          <w:p w14:paraId="04464EDB" w14:textId="77777777" w:rsidR="008767A3" w:rsidRPr="00F24903" w:rsidRDefault="008767A3" w:rsidP="0001652B">
            <w:pPr>
              <w:widowControl/>
              <w:ind w:left="156" w:hangingChars="71" w:hanging="156"/>
              <w:rPr>
                <w:rFonts w:eastAsia="標楷體"/>
                <w:sz w:val="22"/>
                <w:szCs w:val="22"/>
              </w:rPr>
            </w:pPr>
            <w:r w:rsidRPr="00F24903">
              <w:rPr>
                <w:rFonts w:eastAsia="標楷體"/>
                <w:sz w:val="22"/>
                <w:szCs w:val="22"/>
              </w:rPr>
              <w:t>Mathematical Programming (I)</w:t>
            </w:r>
          </w:p>
        </w:tc>
        <w:tc>
          <w:tcPr>
            <w:tcW w:w="992" w:type="dxa"/>
            <w:hideMark/>
          </w:tcPr>
          <w:p w14:paraId="184BCF6C" w14:textId="77777777" w:rsidR="008767A3" w:rsidRPr="00F24903" w:rsidRDefault="008767A3" w:rsidP="0001652B">
            <w:pPr>
              <w:widowControl/>
              <w:ind w:left="156" w:rightChars="37" w:right="89" w:hangingChars="71" w:hanging="156"/>
              <w:jc w:val="center"/>
              <w:rPr>
                <w:rFonts w:eastAsia="標楷體"/>
                <w:sz w:val="22"/>
                <w:szCs w:val="22"/>
              </w:rPr>
            </w:pPr>
            <w:r w:rsidRPr="00F24903">
              <w:rPr>
                <w:rFonts w:eastAsia="標楷體"/>
                <w:sz w:val="22"/>
                <w:szCs w:val="22"/>
              </w:rPr>
              <w:t>3</w:t>
            </w:r>
          </w:p>
        </w:tc>
      </w:tr>
      <w:tr w:rsidR="00F24903" w:rsidRPr="00F24903" w14:paraId="1F4F6430" w14:textId="77777777" w:rsidTr="0001652B">
        <w:trPr>
          <w:trHeight w:val="300"/>
        </w:trPr>
        <w:tc>
          <w:tcPr>
            <w:tcW w:w="993" w:type="dxa"/>
            <w:hideMark/>
          </w:tcPr>
          <w:p w14:paraId="3E2E0EE3" w14:textId="77777777" w:rsidR="008767A3" w:rsidRPr="00F24903" w:rsidRDefault="008767A3" w:rsidP="0001652B">
            <w:pPr>
              <w:widowControl/>
              <w:ind w:left="156" w:hangingChars="71" w:hanging="156"/>
              <w:jc w:val="center"/>
              <w:rPr>
                <w:rFonts w:eastAsia="標楷體"/>
                <w:sz w:val="22"/>
                <w:szCs w:val="22"/>
              </w:rPr>
            </w:pPr>
            <w:r w:rsidRPr="00F24903">
              <w:rPr>
                <w:rFonts w:eastAsia="標楷體"/>
                <w:sz w:val="22"/>
                <w:szCs w:val="22"/>
              </w:rPr>
              <w:t>IE518</w:t>
            </w:r>
          </w:p>
        </w:tc>
        <w:tc>
          <w:tcPr>
            <w:tcW w:w="2971" w:type="dxa"/>
            <w:hideMark/>
          </w:tcPr>
          <w:p w14:paraId="07FDFB5A" w14:textId="77777777" w:rsidR="008767A3" w:rsidRPr="00F24903" w:rsidRDefault="008767A3" w:rsidP="0001652B">
            <w:pPr>
              <w:widowControl/>
              <w:ind w:left="156" w:hangingChars="71" w:hanging="156"/>
              <w:rPr>
                <w:rFonts w:eastAsia="標楷體"/>
                <w:sz w:val="22"/>
                <w:szCs w:val="22"/>
              </w:rPr>
            </w:pPr>
            <w:r w:rsidRPr="00F24903">
              <w:rPr>
                <w:rFonts w:eastAsia="標楷體"/>
                <w:sz w:val="22"/>
                <w:szCs w:val="22"/>
              </w:rPr>
              <w:t>時間序列分析</w:t>
            </w:r>
            <w:r w:rsidRPr="00F24903">
              <w:rPr>
                <w:rFonts w:ascii="Segoe UI Symbol" w:eastAsia="標楷體" w:hAnsi="Segoe UI Symbol" w:cs="Segoe UI Symbol"/>
                <w:sz w:val="22"/>
                <w:szCs w:val="22"/>
              </w:rPr>
              <w:t>★</w:t>
            </w:r>
          </w:p>
        </w:tc>
        <w:tc>
          <w:tcPr>
            <w:tcW w:w="4967" w:type="dxa"/>
            <w:hideMark/>
          </w:tcPr>
          <w:p w14:paraId="35A059DA" w14:textId="77777777" w:rsidR="008767A3" w:rsidRPr="00F24903" w:rsidRDefault="008767A3" w:rsidP="0001652B">
            <w:pPr>
              <w:widowControl/>
              <w:ind w:left="156" w:hangingChars="71" w:hanging="156"/>
              <w:rPr>
                <w:rFonts w:eastAsia="標楷體"/>
                <w:sz w:val="22"/>
                <w:szCs w:val="22"/>
              </w:rPr>
            </w:pPr>
            <w:r w:rsidRPr="00F24903">
              <w:rPr>
                <w:rFonts w:eastAsia="標楷體"/>
                <w:sz w:val="22"/>
                <w:szCs w:val="22"/>
              </w:rPr>
              <w:t>Time Series Analysis and Forecasting</w:t>
            </w:r>
          </w:p>
        </w:tc>
        <w:tc>
          <w:tcPr>
            <w:tcW w:w="992" w:type="dxa"/>
            <w:hideMark/>
          </w:tcPr>
          <w:p w14:paraId="63A3D5D6" w14:textId="77777777" w:rsidR="008767A3" w:rsidRPr="00F24903" w:rsidRDefault="008767A3" w:rsidP="0001652B">
            <w:pPr>
              <w:widowControl/>
              <w:ind w:left="156" w:rightChars="37" w:right="89" w:hangingChars="71" w:hanging="156"/>
              <w:jc w:val="center"/>
              <w:rPr>
                <w:rFonts w:eastAsia="標楷體"/>
                <w:sz w:val="22"/>
                <w:szCs w:val="22"/>
              </w:rPr>
            </w:pPr>
            <w:r w:rsidRPr="00F24903">
              <w:rPr>
                <w:rFonts w:eastAsia="標楷體"/>
                <w:sz w:val="22"/>
                <w:szCs w:val="22"/>
              </w:rPr>
              <w:t>3</w:t>
            </w:r>
          </w:p>
        </w:tc>
      </w:tr>
      <w:tr w:rsidR="00F24903" w:rsidRPr="00F24903" w14:paraId="0E1D9A7A" w14:textId="77777777" w:rsidTr="0001652B">
        <w:trPr>
          <w:trHeight w:val="300"/>
        </w:trPr>
        <w:tc>
          <w:tcPr>
            <w:tcW w:w="993" w:type="dxa"/>
          </w:tcPr>
          <w:p w14:paraId="43C33910" w14:textId="77777777" w:rsidR="00C865EC" w:rsidRPr="00F24903" w:rsidRDefault="00C865EC" w:rsidP="00C865EC">
            <w:pPr>
              <w:widowControl/>
              <w:ind w:left="156" w:hangingChars="71" w:hanging="156"/>
              <w:jc w:val="center"/>
              <w:rPr>
                <w:rFonts w:eastAsia="標楷體"/>
                <w:sz w:val="22"/>
                <w:szCs w:val="22"/>
              </w:rPr>
            </w:pPr>
            <w:r w:rsidRPr="00F24903">
              <w:rPr>
                <w:rFonts w:eastAsia="標楷體"/>
                <w:sz w:val="22"/>
                <w:szCs w:val="22"/>
              </w:rPr>
              <w:t>IE520</w:t>
            </w:r>
          </w:p>
        </w:tc>
        <w:tc>
          <w:tcPr>
            <w:tcW w:w="2971" w:type="dxa"/>
          </w:tcPr>
          <w:p w14:paraId="3370FA6C" w14:textId="77777777" w:rsidR="00C865EC" w:rsidRPr="00F24903" w:rsidRDefault="00C865EC" w:rsidP="00C865EC">
            <w:pPr>
              <w:widowControl/>
              <w:ind w:left="156" w:hangingChars="71" w:hanging="156"/>
              <w:rPr>
                <w:rFonts w:eastAsia="標楷體"/>
                <w:sz w:val="22"/>
                <w:szCs w:val="22"/>
              </w:rPr>
            </w:pPr>
            <w:r w:rsidRPr="00F24903">
              <w:rPr>
                <w:rFonts w:eastAsia="標楷體" w:hint="eastAsia"/>
                <w:sz w:val="22"/>
                <w:szCs w:val="22"/>
              </w:rPr>
              <w:t>田口式品質工程</w:t>
            </w:r>
          </w:p>
        </w:tc>
        <w:tc>
          <w:tcPr>
            <w:tcW w:w="4967" w:type="dxa"/>
          </w:tcPr>
          <w:p w14:paraId="1043D263" w14:textId="77777777" w:rsidR="00C865EC" w:rsidRPr="00F24903" w:rsidRDefault="00C865EC" w:rsidP="00C865EC">
            <w:pPr>
              <w:widowControl/>
              <w:ind w:left="156" w:hangingChars="71" w:hanging="156"/>
              <w:rPr>
                <w:rFonts w:eastAsia="標楷體"/>
                <w:sz w:val="22"/>
                <w:szCs w:val="22"/>
              </w:rPr>
            </w:pPr>
            <w:r w:rsidRPr="00F24903">
              <w:rPr>
                <w:rFonts w:eastAsia="標楷體"/>
                <w:sz w:val="22"/>
                <w:szCs w:val="22"/>
              </w:rPr>
              <w:t>Taguchi Quality Engineering</w:t>
            </w:r>
          </w:p>
        </w:tc>
        <w:tc>
          <w:tcPr>
            <w:tcW w:w="992" w:type="dxa"/>
          </w:tcPr>
          <w:p w14:paraId="14EAC894" w14:textId="77777777" w:rsidR="00C865EC" w:rsidRPr="00F24903" w:rsidRDefault="00C865EC" w:rsidP="00C865EC">
            <w:pPr>
              <w:widowControl/>
              <w:ind w:left="156" w:rightChars="37" w:right="89" w:hangingChars="71" w:hanging="156"/>
              <w:jc w:val="center"/>
              <w:rPr>
                <w:rFonts w:eastAsia="標楷體"/>
                <w:sz w:val="22"/>
                <w:szCs w:val="22"/>
              </w:rPr>
            </w:pPr>
            <w:r w:rsidRPr="00F24903">
              <w:rPr>
                <w:rFonts w:eastAsia="標楷體" w:hint="eastAsia"/>
                <w:sz w:val="22"/>
                <w:szCs w:val="22"/>
              </w:rPr>
              <w:t>3</w:t>
            </w:r>
          </w:p>
        </w:tc>
      </w:tr>
      <w:tr w:rsidR="00F24903" w:rsidRPr="00F24903" w14:paraId="3181A7E3" w14:textId="77777777" w:rsidTr="0001652B">
        <w:trPr>
          <w:trHeight w:val="300"/>
        </w:trPr>
        <w:tc>
          <w:tcPr>
            <w:tcW w:w="993" w:type="dxa"/>
            <w:hideMark/>
          </w:tcPr>
          <w:p w14:paraId="20BC0374" w14:textId="77777777" w:rsidR="00C865EC" w:rsidRPr="00F24903" w:rsidRDefault="00C865EC" w:rsidP="00C865EC">
            <w:pPr>
              <w:widowControl/>
              <w:ind w:left="156" w:hangingChars="71" w:hanging="156"/>
              <w:jc w:val="center"/>
              <w:rPr>
                <w:rFonts w:eastAsia="標楷體"/>
                <w:sz w:val="22"/>
                <w:szCs w:val="22"/>
              </w:rPr>
            </w:pPr>
            <w:r w:rsidRPr="00F24903">
              <w:rPr>
                <w:rFonts w:eastAsia="標楷體"/>
                <w:sz w:val="22"/>
                <w:szCs w:val="22"/>
              </w:rPr>
              <w:t>IE533</w:t>
            </w:r>
          </w:p>
        </w:tc>
        <w:tc>
          <w:tcPr>
            <w:tcW w:w="2971" w:type="dxa"/>
            <w:hideMark/>
          </w:tcPr>
          <w:p w14:paraId="67DD3767" w14:textId="77777777" w:rsidR="00C865EC" w:rsidRPr="00F24903" w:rsidRDefault="00C865EC" w:rsidP="00C865EC">
            <w:pPr>
              <w:widowControl/>
              <w:ind w:left="156" w:hangingChars="71" w:hanging="156"/>
              <w:rPr>
                <w:rFonts w:eastAsia="標楷體"/>
                <w:sz w:val="22"/>
                <w:szCs w:val="22"/>
              </w:rPr>
            </w:pPr>
            <w:r w:rsidRPr="00F24903">
              <w:rPr>
                <w:rFonts w:eastAsia="標楷體"/>
                <w:sz w:val="22"/>
                <w:szCs w:val="22"/>
              </w:rPr>
              <w:t>機率分析</w:t>
            </w:r>
            <w:r w:rsidRPr="00F24903">
              <w:rPr>
                <w:rFonts w:ascii="Segoe UI Symbol" w:eastAsia="標楷體" w:hAnsi="Segoe UI Symbol" w:cs="Segoe UI Symbol"/>
                <w:sz w:val="22"/>
                <w:szCs w:val="22"/>
              </w:rPr>
              <w:t>★</w:t>
            </w:r>
          </w:p>
        </w:tc>
        <w:tc>
          <w:tcPr>
            <w:tcW w:w="4967" w:type="dxa"/>
            <w:hideMark/>
          </w:tcPr>
          <w:p w14:paraId="2CA36873" w14:textId="77777777" w:rsidR="00C865EC" w:rsidRPr="00F24903" w:rsidRDefault="00C865EC" w:rsidP="00C865EC">
            <w:pPr>
              <w:widowControl/>
              <w:ind w:left="156" w:hangingChars="71" w:hanging="156"/>
              <w:rPr>
                <w:rFonts w:eastAsia="標楷體"/>
                <w:sz w:val="22"/>
                <w:szCs w:val="22"/>
              </w:rPr>
            </w:pPr>
            <w:r w:rsidRPr="00F24903">
              <w:rPr>
                <w:rFonts w:eastAsia="標楷體"/>
                <w:sz w:val="22"/>
                <w:szCs w:val="22"/>
              </w:rPr>
              <w:t>Probabilistic Analysis</w:t>
            </w:r>
          </w:p>
        </w:tc>
        <w:tc>
          <w:tcPr>
            <w:tcW w:w="992" w:type="dxa"/>
            <w:hideMark/>
          </w:tcPr>
          <w:p w14:paraId="13EACB30" w14:textId="77777777" w:rsidR="00C865EC" w:rsidRPr="00F24903" w:rsidRDefault="00C865EC" w:rsidP="00C865EC">
            <w:pPr>
              <w:widowControl/>
              <w:ind w:left="156" w:rightChars="37" w:right="89" w:hangingChars="71" w:hanging="156"/>
              <w:jc w:val="center"/>
              <w:rPr>
                <w:rFonts w:eastAsia="標楷體"/>
                <w:sz w:val="22"/>
                <w:szCs w:val="22"/>
              </w:rPr>
            </w:pPr>
            <w:r w:rsidRPr="00F24903">
              <w:rPr>
                <w:rFonts w:eastAsia="標楷體"/>
                <w:sz w:val="22"/>
                <w:szCs w:val="22"/>
              </w:rPr>
              <w:t>3</w:t>
            </w:r>
          </w:p>
        </w:tc>
      </w:tr>
      <w:tr w:rsidR="00F24903" w:rsidRPr="00F24903" w14:paraId="36F866AE" w14:textId="77777777" w:rsidTr="0001652B">
        <w:trPr>
          <w:trHeight w:val="300"/>
        </w:trPr>
        <w:tc>
          <w:tcPr>
            <w:tcW w:w="993" w:type="dxa"/>
            <w:hideMark/>
          </w:tcPr>
          <w:p w14:paraId="561272D3" w14:textId="77777777" w:rsidR="00C865EC" w:rsidRPr="00F24903" w:rsidRDefault="00C865EC" w:rsidP="00C865EC">
            <w:pPr>
              <w:widowControl/>
              <w:ind w:left="156" w:hangingChars="71" w:hanging="156"/>
              <w:jc w:val="center"/>
              <w:rPr>
                <w:rFonts w:eastAsia="標楷體"/>
                <w:sz w:val="22"/>
                <w:szCs w:val="22"/>
              </w:rPr>
            </w:pPr>
            <w:r w:rsidRPr="00F24903">
              <w:rPr>
                <w:rFonts w:eastAsia="標楷體"/>
                <w:sz w:val="22"/>
                <w:szCs w:val="22"/>
              </w:rPr>
              <w:t>IE537</w:t>
            </w:r>
          </w:p>
        </w:tc>
        <w:tc>
          <w:tcPr>
            <w:tcW w:w="2971" w:type="dxa"/>
            <w:hideMark/>
          </w:tcPr>
          <w:p w14:paraId="1CCBEDCF" w14:textId="77777777" w:rsidR="00C865EC" w:rsidRPr="00F24903" w:rsidRDefault="00C865EC" w:rsidP="00C865EC">
            <w:pPr>
              <w:widowControl/>
              <w:ind w:left="156" w:hangingChars="71" w:hanging="156"/>
              <w:rPr>
                <w:rFonts w:eastAsia="標楷體"/>
                <w:sz w:val="22"/>
                <w:szCs w:val="22"/>
              </w:rPr>
            </w:pPr>
            <w:r w:rsidRPr="00F24903">
              <w:rPr>
                <w:rFonts w:eastAsia="標楷體"/>
                <w:sz w:val="22"/>
                <w:szCs w:val="22"/>
              </w:rPr>
              <w:t>高等設施規劃</w:t>
            </w:r>
          </w:p>
        </w:tc>
        <w:tc>
          <w:tcPr>
            <w:tcW w:w="4967" w:type="dxa"/>
            <w:hideMark/>
          </w:tcPr>
          <w:p w14:paraId="566ED9EB" w14:textId="77777777" w:rsidR="00C865EC" w:rsidRPr="00F24903" w:rsidRDefault="00C865EC" w:rsidP="00C865EC">
            <w:pPr>
              <w:widowControl/>
              <w:ind w:left="156" w:hangingChars="71" w:hanging="156"/>
              <w:rPr>
                <w:rFonts w:eastAsia="標楷體"/>
                <w:sz w:val="22"/>
                <w:szCs w:val="22"/>
              </w:rPr>
            </w:pPr>
            <w:r w:rsidRPr="00F24903">
              <w:rPr>
                <w:rFonts w:eastAsia="標楷體"/>
                <w:sz w:val="22"/>
                <w:szCs w:val="22"/>
              </w:rPr>
              <w:t>Advanced Facilities Planning</w:t>
            </w:r>
          </w:p>
        </w:tc>
        <w:tc>
          <w:tcPr>
            <w:tcW w:w="992" w:type="dxa"/>
            <w:hideMark/>
          </w:tcPr>
          <w:p w14:paraId="75AADD4A" w14:textId="77777777" w:rsidR="00C865EC" w:rsidRPr="00F24903" w:rsidRDefault="00C865EC" w:rsidP="00C865EC">
            <w:pPr>
              <w:widowControl/>
              <w:ind w:left="156" w:rightChars="37" w:right="89" w:hangingChars="71" w:hanging="156"/>
              <w:jc w:val="center"/>
              <w:rPr>
                <w:rFonts w:eastAsia="標楷體"/>
                <w:sz w:val="22"/>
                <w:szCs w:val="22"/>
              </w:rPr>
            </w:pPr>
            <w:r w:rsidRPr="00F24903">
              <w:rPr>
                <w:rFonts w:eastAsia="標楷體"/>
                <w:sz w:val="22"/>
                <w:szCs w:val="22"/>
              </w:rPr>
              <w:t>3</w:t>
            </w:r>
          </w:p>
        </w:tc>
      </w:tr>
      <w:tr w:rsidR="00F24903" w:rsidRPr="00F24903" w14:paraId="5325BC4A" w14:textId="77777777" w:rsidTr="0001652B">
        <w:trPr>
          <w:trHeight w:val="300"/>
        </w:trPr>
        <w:tc>
          <w:tcPr>
            <w:tcW w:w="993" w:type="dxa"/>
            <w:hideMark/>
          </w:tcPr>
          <w:p w14:paraId="7287F25B" w14:textId="77777777" w:rsidR="00C865EC" w:rsidRPr="00F24903" w:rsidRDefault="00C865EC" w:rsidP="00C865EC">
            <w:pPr>
              <w:widowControl/>
              <w:ind w:left="156" w:hangingChars="71" w:hanging="156"/>
              <w:jc w:val="center"/>
              <w:rPr>
                <w:rFonts w:eastAsia="標楷體"/>
                <w:sz w:val="22"/>
                <w:szCs w:val="22"/>
              </w:rPr>
            </w:pPr>
            <w:r w:rsidRPr="00F24903">
              <w:rPr>
                <w:rFonts w:eastAsia="標楷體"/>
                <w:sz w:val="22"/>
                <w:szCs w:val="22"/>
              </w:rPr>
              <w:t>IE538</w:t>
            </w:r>
          </w:p>
        </w:tc>
        <w:tc>
          <w:tcPr>
            <w:tcW w:w="2971" w:type="dxa"/>
            <w:hideMark/>
          </w:tcPr>
          <w:p w14:paraId="64698265" w14:textId="77777777" w:rsidR="00C865EC" w:rsidRPr="00F24903" w:rsidRDefault="00C865EC" w:rsidP="00C865EC">
            <w:pPr>
              <w:widowControl/>
              <w:ind w:left="156" w:hangingChars="71" w:hanging="156"/>
              <w:rPr>
                <w:rFonts w:eastAsia="標楷體"/>
                <w:sz w:val="22"/>
                <w:szCs w:val="22"/>
              </w:rPr>
            </w:pPr>
            <w:r w:rsidRPr="00F24903">
              <w:rPr>
                <w:rFonts w:eastAsia="標楷體"/>
                <w:sz w:val="22"/>
                <w:szCs w:val="22"/>
              </w:rPr>
              <w:t>實驗設計</w:t>
            </w:r>
            <w:r w:rsidRPr="00F24903">
              <w:rPr>
                <w:rFonts w:ascii="Segoe UI Symbol" w:eastAsia="標楷體" w:hAnsi="Segoe UI Symbol" w:cs="Segoe UI Symbol"/>
                <w:sz w:val="22"/>
                <w:szCs w:val="22"/>
              </w:rPr>
              <w:t>★</w:t>
            </w:r>
          </w:p>
        </w:tc>
        <w:tc>
          <w:tcPr>
            <w:tcW w:w="4967" w:type="dxa"/>
            <w:hideMark/>
          </w:tcPr>
          <w:p w14:paraId="3EBC47EA" w14:textId="77777777" w:rsidR="00C865EC" w:rsidRPr="00F24903" w:rsidRDefault="00C865EC" w:rsidP="00C865EC">
            <w:pPr>
              <w:widowControl/>
              <w:ind w:left="156" w:hangingChars="71" w:hanging="156"/>
              <w:rPr>
                <w:rFonts w:eastAsia="標楷體"/>
                <w:sz w:val="22"/>
                <w:szCs w:val="22"/>
              </w:rPr>
            </w:pPr>
            <w:r w:rsidRPr="00F24903">
              <w:rPr>
                <w:rFonts w:eastAsia="標楷體"/>
                <w:sz w:val="22"/>
                <w:szCs w:val="22"/>
              </w:rPr>
              <w:t>Experimental Design and Applications</w:t>
            </w:r>
          </w:p>
        </w:tc>
        <w:tc>
          <w:tcPr>
            <w:tcW w:w="992" w:type="dxa"/>
            <w:hideMark/>
          </w:tcPr>
          <w:p w14:paraId="581FB313" w14:textId="77777777" w:rsidR="00C865EC" w:rsidRPr="00F24903" w:rsidRDefault="00C865EC" w:rsidP="00C865EC">
            <w:pPr>
              <w:widowControl/>
              <w:ind w:left="156" w:rightChars="37" w:right="89" w:hangingChars="71" w:hanging="156"/>
              <w:jc w:val="center"/>
              <w:rPr>
                <w:rFonts w:eastAsia="標楷體"/>
                <w:sz w:val="22"/>
                <w:szCs w:val="22"/>
              </w:rPr>
            </w:pPr>
            <w:r w:rsidRPr="00F24903">
              <w:rPr>
                <w:rFonts w:eastAsia="標楷體"/>
                <w:sz w:val="22"/>
                <w:szCs w:val="22"/>
              </w:rPr>
              <w:t>3</w:t>
            </w:r>
          </w:p>
        </w:tc>
      </w:tr>
      <w:tr w:rsidR="00F24903" w:rsidRPr="00F24903" w14:paraId="266954B9" w14:textId="77777777" w:rsidTr="0001652B">
        <w:trPr>
          <w:trHeight w:val="300"/>
        </w:trPr>
        <w:tc>
          <w:tcPr>
            <w:tcW w:w="993" w:type="dxa"/>
            <w:hideMark/>
          </w:tcPr>
          <w:p w14:paraId="69B53B4C" w14:textId="77777777" w:rsidR="00C865EC" w:rsidRPr="00F24903" w:rsidRDefault="00C865EC" w:rsidP="00C865EC">
            <w:pPr>
              <w:widowControl/>
              <w:ind w:left="156" w:hangingChars="71" w:hanging="156"/>
              <w:jc w:val="center"/>
              <w:rPr>
                <w:rFonts w:eastAsia="標楷體"/>
                <w:sz w:val="22"/>
                <w:szCs w:val="22"/>
              </w:rPr>
            </w:pPr>
            <w:r w:rsidRPr="00F24903">
              <w:rPr>
                <w:rFonts w:eastAsia="標楷體"/>
                <w:sz w:val="22"/>
                <w:szCs w:val="22"/>
              </w:rPr>
              <w:t>IE541</w:t>
            </w:r>
          </w:p>
        </w:tc>
        <w:tc>
          <w:tcPr>
            <w:tcW w:w="2971" w:type="dxa"/>
            <w:hideMark/>
          </w:tcPr>
          <w:p w14:paraId="68B0B955" w14:textId="77777777" w:rsidR="00C865EC" w:rsidRPr="00F24903" w:rsidRDefault="00C865EC" w:rsidP="00C865EC">
            <w:pPr>
              <w:widowControl/>
              <w:ind w:left="156" w:hangingChars="71" w:hanging="156"/>
              <w:rPr>
                <w:rFonts w:eastAsia="標楷體"/>
                <w:sz w:val="22"/>
                <w:szCs w:val="22"/>
              </w:rPr>
            </w:pPr>
            <w:r w:rsidRPr="00F24903">
              <w:rPr>
                <w:rFonts w:eastAsia="標楷體"/>
                <w:sz w:val="22"/>
                <w:szCs w:val="22"/>
              </w:rPr>
              <w:t>決策分析</w:t>
            </w:r>
          </w:p>
        </w:tc>
        <w:tc>
          <w:tcPr>
            <w:tcW w:w="4967" w:type="dxa"/>
            <w:hideMark/>
          </w:tcPr>
          <w:p w14:paraId="5EC2F334" w14:textId="77777777" w:rsidR="00C865EC" w:rsidRPr="00F24903" w:rsidRDefault="00C865EC" w:rsidP="00C865EC">
            <w:pPr>
              <w:widowControl/>
              <w:ind w:left="156" w:hangingChars="71" w:hanging="156"/>
              <w:rPr>
                <w:rFonts w:eastAsia="標楷體"/>
                <w:sz w:val="22"/>
                <w:szCs w:val="22"/>
              </w:rPr>
            </w:pPr>
            <w:r w:rsidRPr="00F24903">
              <w:rPr>
                <w:rFonts w:eastAsia="標楷體"/>
                <w:sz w:val="22"/>
                <w:szCs w:val="22"/>
              </w:rPr>
              <w:t>Decision Analysis</w:t>
            </w:r>
          </w:p>
        </w:tc>
        <w:tc>
          <w:tcPr>
            <w:tcW w:w="992" w:type="dxa"/>
            <w:hideMark/>
          </w:tcPr>
          <w:p w14:paraId="77F8FF5C" w14:textId="77777777" w:rsidR="00C865EC" w:rsidRPr="00F24903" w:rsidRDefault="00C865EC" w:rsidP="00C865EC">
            <w:pPr>
              <w:widowControl/>
              <w:ind w:left="156" w:rightChars="37" w:right="89" w:hangingChars="71" w:hanging="156"/>
              <w:jc w:val="center"/>
              <w:rPr>
                <w:rFonts w:eastAsia="標楷體"/>
                <w:sz w:val="22"/>
                <w:szCs w:val="22"/>
              </w:rPr>
            </w:pPr>
            <w:r w:rsidRPr="00F24903">
              <w:rPr>
                <w:rFonts w:eastAsia="標楷體"/>
                <w:sz w:val="22"/>
                <w:szCs w:val="22"/>
              </w:rPr>
              <w:t>3</w:t>
            </w:r>
          </w:p>
        </w:tc>
      </w:tr>
      <w:tr w:rsidR="00F24903" w:rsidRPr="00F24903" w14:paraId="160DA5FA" w14:textId="77777777" w:rsidTr="0001652B">
        <w:trPr>
          <w:trHeight w:val="300"/>
        </w:trPr>
        <w:tc>
          <w:tcPr>
            <w:tcW w:w="993" w:type="dxa"/>
            <w:hideMark/>
          </w:tcPr>
          <w:p w14:paraId="31E4110E" w14:textId="77777777" w:rsidR="00C865EC" w:rsidRPr="00F24903" w:rsidRDefault="00C865EC" w:rsidP="00C865EC">
            <w:pPr>
              <w:widowControl/>
              <w:ind w:left="156" w:hangingChars="71" w:hanging="156"/>
              <w:jc w:val="center"/>
              <w:rPr>
                <w:rFonts w:eastAsia="標楷體"/>
                <w:sz w:val="22"/>
                <w:szCs w:val="22"/>
              </w:rPr>
            </w:pPr>
            <w:r w:rsidRPr="00F24903">
              <w:rPr>
                <w:rFonts w:eastAsia="標楷體"/>
                <w:sz w:val="22"/>
                <w:szCs w:val="22"/>
              </w:rPr>
              <w:t>IE576</w:t>
            </w:r>
          </w:p>
        </w:tc>
        <w:tc>
          <w:tcPr>
            <w:tcW w:w="2971" w:type="dxa"/>
            <w:hideMark/>
          </w:tcPr>
          <w:p w14:paraId="156F0361" w14:textId="77777777" w:rsidR="00C865EC" w:rsidRPr="00F24903" w:rsidRDefault="00C865EC" w:rsidP="00C865EC">
            <w:pPr>
              <w:widowControl/>
              <w:ind w:left="156" w:hangingChars="71" w:hanging="156"/>
              <w:rPr>
                <w:rFonts w:eastAsia="標楷體"/>
                <w:sz w:val="22"/>
                <w:szCs w:val="22"/>
              </w:rPr>
            </w:pPr>
            <w:r w:rsidRPr="00F24903">
              <w:rPr>
                <w:rFonts w:eastAsia="標楷體"/>
                <w:sz w:val="22"/>
                <w:szCs w:val="22"/>
              </w:rPr>
              <w:t>全球運籌管理</w:t>
            </w:r>
          </w:p>
        </w:tc>
        <w:tc>
          <w:tcPr>
            <w:tcW w:w="4967" w:type="dxa"/>
            <w:hideMark/>
          </w:tcPr>
          <w:p w14:paraId="5EE16A0B" w14:textId="77777777" w:rsidR="00C865EC" w:rsidRPr="00F24903" w:rsidRDefault="00C865EC" w:rsidP="00C865EC">
            <w:pPr>
              <w:widowControl/>
              <w:ind w:left="156" w:hangingChars="71" w:hanging="156"/>
              <w:rPr>
                <w:rFonts w:eastAsia="標楷體"/>
                <w:sz w:val="22"/>
                <w:szCs w:val="22"/>
              </w:rPr>
            </w:pPr>
            <w:r w:rsidRPr="00F24903">
              <w:rPr>
                <w:rFonts w:eastAsia="標楷體"/>
                <w:sz w:val="22"/>
                <w:szCs w:val="22"/>
              </w:rPr>
              <w:t>Global Logistics Management</w:t>
            </w:r>
          </w:p>
        </w:tc>
        <w:tc>
          <w:tcPr>
            <w:tcW w:w="992" w:type="dxa"/>
            <w:hideMark/>
          </w:tcPr>
          <w:p w14:paraId="08ADFE9E" w14:textId="77777777" w:rsidR="00C865EC" w:rsidRPr="00F24903" w:rsidRDefault="00C865EC" w:rsidP="00C865EC">
            <w:pPr>
              <w:widowControl/>
              <w:ind w:left="156" w:rightChars="37" w:right="89" w:hangingChars="71" w:hanging="156"/>
              <w:jc w:val="center"/>
              <w:rPr>
                <w:rFonts w:eastAsia="標楷體"/>
                <w:sz w:val="22"/>
                <w:szCs w:val="22"/>
              </w:rPr>
            </w:pPr>
            <w:r w:rsidRPr="00F24903">
              <w:rPr>
                <w:rFonts w:eastAsia="標楷體"/>
                <w:sz w:val="22"/>
                <w:szCs w:val="22"/>
              </w:rPr>
              <w:t>3</w:t>
            </w:r>
          </w:p>
        </w:tc>
      </w:tr>
      <w:tr w:rsidR="00F24903" w:rsidRPr="00F24903" w14:paraId="3600CF81" w14:textId="77777777" w:rsidTr="0001652B">
        <w:trPr>
          <w:trHeight w:val="300"/>
        </w:trPr>
        <w:tc>
          <w:tcPr>
            <w:tcW w:w="993" w:type="dxa"/>
            <w:hideMark/>
          </w:tcPr>
          <w:p w14:paraId="24A5329A" w14:textId="77777777" w:rsidR="00C865EC" w:rsidRPr="00F24903" w:rsidRDefault="00C865EC" w:rsidP="00C865EC">
            <w:pPr>
              <w:widowControl/>
              <w:ind w:left="156" w:hangingChars="71" w:hanging="156"/>
              <w:jc w:val="center"/>
              <w:rPr>
                <w:rFonts w:eastAsia="標楷體"/>
                <w:sz w:val="22"/>
                <w:szCs w:val="22"/>
              </w:rPr>
            </w:pPr>
            <w:r w:rsidRPr="00F24903">
              <w:rPr>
                <w:rFonts w:eastAsia="標楷體"/>
                <w:sz w:val="22"/>
                <w:szCs w:val="22"/>
              </w:rPr>
              <w:t>IE579</w:t>
            </w:r>
          </w:p>
        </w:tc>
        <w:tc>
          <w:tcPr>
            <w:tcW w:w="2971" w:type="dxa"/>
            <w:hideMark/>
          </w:tcPr>
          <w:p w14:paraId="7092FC0F" w14:textId="77777777" w:rsidR="00C865EC" w:rsidRPr="00F24903" w:rsidRDefault="00C865EC" w:rsidP="00C865EC">
            <w:pPr>
              <w:widowControl/>
              <w:ind w:left="156" w:hangingChars="71" w:hanging="156"/>
              <w:rPr>
                <w:rFonts w:eastAsia="標楷體"/>
                <w:sz w:val="22"/>
                <w:szCs w:val="22"/>
              </w:rPr>
            </w:pPr>
            <w:r w:rsidRPr="00F24903">
              <w:rPr>
                <w:rFonts w:eastAsia="標楷體"/>
                <w:sz w:val="22"/>
                <w:szCs w:val="22"/>
              </w:rPr>
              <w:t>運輸管理</w:t>
            </w:r>
            <w:r w:rsidRPr="00F24903">
              <w:rPr>
                <w:rFonts w:ascii="Segoe UI Symbol" w:eastAsia="標楷體" w:hAnsi="Segoe UI Symbol" w:cs="Segoe UI Symbol"/>
                <w:sz w:val="22"/>
                <w:szCs w:val="22"/>
              </w:rPr>
              <w:t>★</w:t>
            </w:r>
          </w:p>
        </w:tc>
        <w:tc>
          <w:tcPr>
            <w:tcW w:w="4967" w:type="dxa"/>
            <w:hideMark/>
          </w:tcPr>
          <w:p w14:paraId="51DCBB8B" w14:textId="77777777" w:rsidR="00C865EC" w:rsidRPr="00F24903" w:rsidRDefault="00C865EC" w:rsidP="00C865EC">
            <w:pPr>
              <w:widowControl/>
              <w:ind w:left="156" w:hangingChars="71" w:hanging="156"/>
              <w:rPr>
                <w:rFonts w:eastAsia="標楷體"/>
                <w:sz w:val="22"/>
                <w:szCs w:val="22"/>
              </w:rPr>
            </w:pPr>
            <w:r w:rsidRPr="00F24903">
              <w:rPr>
                <w:rFonts w:eastAsia="標楷體"/>
                <w:sz w:val="22"/>
                <w:szCs w:val="22"/>
              </w:rPr>
              <w:t>Transportation Management</w:t>
            </w:r>
          </w:p>
        </w:tc>
        <w:tc>
          <w:tcPr>
            <w:tcW w:w="992" w:type="dxa"/>
            <w:hideMark/>
          </w:tcPr>
          <w:p w14:paraId="1C139326" w14:textId="77777777" w:rsidR="00C865EC" w:rsidRPr="00F24903" w:rsidRDefault="00C865EC" w:rsidP="00C865EC">
            <w:pPr>
              <w:widowControl/>
              <w:ind w:left="156" w:rightChars="37" w:right="89" w:hangingChars="71" w:hanging="156"/>
              <w:jc w:val="center"/>
              <w:rPr>
                <w:rFonts w:eastAsia="標楷體"/>
                <w:sz w:val="22"/>
                <w:szCs w:val="22"/>
              </w:rPr>
            </w:pPr>
            <w:r w:rsidRPr="00F24903">
              <w:rPr>
                <w:rFonts w:eastAsia="標楷體"/>
                <w:sz w:val="22"/>
                <w:szCs w:val="22"/>
              </w:rPr>
              <w:t>3</w:t>
            </w:r>
          </w:p>
        </w:tc>
      </w:tr>
      <w:tr w:rsidR="00F24903" w:rsidRPr="00F24903" w14:paraId="3C3B30A3" w14:textId="77777777" w:rsidTr="0001652B">
        <w:trPr>
          <w:trHeight w:val="300"/>
        </w:trPr>
        <w:tc>
          <w:tcPr>
            <w:tcW w:w="993" w:type="dxa"/>
            <w:hideMark/>
          </w:tcPr>
          <w:p w14:paraId="58255244" w14:textId="77777777" w:rsidR="00C865EC" w:rsidRPr="00F24903" w:rsidRDefault="00C865EC" w:rsidP="00C865EC">
            <w:pPr>
              <w:widowControl/>
              <w:ind w:left="156" w:hangingChars="71" w:hanging="156"/>
              <w:jc w:val="center"/>
              <w:rPr>
                <w:rFonts w:eastAsia="標楷體"/>
                <w:sz w:val="22"/>
                <w:szCs w:val="22"/>
              </w:rPr>
            </w:pPr>
            <w:r w:rsidRPr="00F24903">
              <w:rPr>
                <w:rFonts w:eastAsia="標楷體"/>
                <w:sz w:val="22"/>
                <w:szCs w:val="22"/>
              </w:rPr>
              <w:t>IE581</w:t>
            </w:r>
          </w:p>
        </w:tc>
        <w:tc>
          <w:tcPr>
            <w:tcW w:w="2971" w:type="dxa"/>
            <w:hideMark/>
          </w:tcPr>
          <w:p w14:paraId="2AD1E2B5" w14:textId="77777777" w:rsidR="00C865EC" w:rsidRPr="00F24903" w:rsidRDefault="00C865EC" w:rsidP="00C865EC">
            <w:pPr>
              <w:widowControl/>
              <w:ind w:left="156" w:hangingChars="71" w:hanging="156"/>
              <w:rPr>
                <w:rFonts w:eastAsia="標楷體"/>
                <w:sz w:val="22"/>
                <w:szCs w:val="22"/>
              </w:rPr>
            </w:pPr>
            <w:r w:rsidRPr="00F24903">
              <w:rPr>
                <w:rFonts w:eastAsia="標楷體"/>
                <w:sz w:val="22"/>
                <w:szCs w:val="22"/>
              </w:rPr>
              <w:t>服務系統設計</w:t>
            </w:r>
            <w:r w:rsidRPr="00F24903">
              <w:rPr>
                <w:rFonts w:ascii="Segoe UI Symbol" w:eastAsia="標楷體" w:hAnsi="Segoe UI Symbol" w:cs="Segoe UI Symbol"/>
                <w:sz w:val="22"/>
                <w:szCs w:val="22"/>
              </w:rPr>
              <w:t>★</w:t>
            </w:r>
          </w:p>
        </w:tc>
        <w:tc>
          <w:tcPr>
            <w:tcW w:w="4967" w:type="dxa"/>
            <w:hideMark/>
          </w:tcPr>
          <w:p w14:paraId="50F2F1BA" w14:textId="77777777" w:rsidR="00C865EC" w:rsidRPr="00F24903" w:rsidRDefault="00C865EC" w:rsidP="00C865EC">
            <w:pPr>
              <w:widowControl/>
              <w:ind w:left="156" w:hangingChars="71" w:hanging="156"/>
              <w:rPr>
                <w:rFonts w:eastAsia="標楷體"/>
                <w:sz w:val="22"/>
                <w:szCs w:val="22"/>
              </w:rPr>
            </w:pPr>
            <w:r w:rsidRPr="00F24903">
              <w:rPr>
                <w:rFonts w:eastAsia="標楷體"/>
                <w:sz w:val="22"/>
                <w:szCs w:val="22"/>
              </w:rPr>
              <w:t>Service System Design</w:t>
            </w:r>
          </w:p>
        </w:tc>
        <w:tc>
          <w:tcPr>
            <w:tcW w:w="992" w:type="dxa"/>
            <w:hideMark/>
          </w:tcPr>
          <w:p w14:paraId="13303A59" w14:textId="77777777" w:rsidR="00C865EC" w:rsidRPr="00F24903" w:rsidRDefault="00C865EC" w:rsidP="00C865EC">
            <w:pPr>
              <w:widowControl/>
              <w:ind w:left="156" w:rightChars="37" w:right="89" w:hangingChars="71" w:hanging="156"/>
              <w:jc w:val="center"/>
              <w:rPr>
                <w:rFonts w:eastAsia="標楷體"/>
                <w:sz w:val="22"/>
                <w:szCs w:val="22"/>
              </w:rPr>
            </w:pPr>
            <w:r w:rsidRPr="00F24903">
              <w:rPr>
                <w:rFonts w:eastAsia="標楷體"/>
                <w:sz w:val="22"/>
                <w:szCs w:val="22"/>
              </w:rPr>
              <w:t>3</w:t>
            </w:r>
          </w:p>
        </w:tc>
      </w:tr>
      <w:tr w:rsidR="00F24903" w:rsidRPr="00F24903" w14:paraId="1D3F5FA2" w14:textId="77777777" w:rsidTr="0001652B">
        <w:trPr>
          <w:trHeight w:val="300"/>
        </w:trPr>
        <w:tc>
          <w:tcPr>
            <w:tcW w:w="993" w:type="dxa"/>
            <w:hideMark/>
          </w:tcPr>
          <w:p w14:paraId="45C5C1EB" w14:textId="77777777" w:rsidR="00C865EC" w:rsidRPr="00F24903" w:rsidRDefault="00C865EC" w:rsidP="00C865EC">
            <w:pPr>
              <w:widowControl/>
              <w:ind w:left="156" w:hangingChars="71" w:hanging="156"/>
              <w:jc w:val="center"/>
              <w:rPr>
                <w:rFonts w:eastAsia="標楷體"/>
                <w:sz w:val="22"/>
                <w:szCs w:val="22"/>
              </w:rPr>
            </w:pPr>
            <w:r w:rsidRPr="00F24903">
              <w:rPr>
                <w:rFonts w:eastAsia="標楷體"/>
                <w:sz w:val="22"/>
                <w:szCs w:val="22"/>
              </w:rPr>
              <w:t>IE591</w:t>
            </w:r>
          </w:p>
        </w:tc>
        <w:tc>
          <w:tcPr>
            <w:tcW w:w="2971" w:type="dxa"/>
            <w:hideMark/>
          </w:tcPr>
          <w:p w14:paraId="4EAD3301" w14:textId="77777777" w:rsidR="00C865EC" w:rsidRPr="00F24903" w:rsidRDefault="00C865EC" w:rsidP="00C865EC">
            <w:pPr>
              <w:widowControl/>
              <w:ind w:left="156" w:hangingChars="71" w:hanging="156"/>
              <w:rPr>
                <w:rFonts w:eastAsia="標楷體"/>
                <w:sz w:val="22"/>
                <w:szCs w:val="22"/>
              </w:rPr>
            </w:pPr>
            <w:r w:rsidRPr="00F24903">
              <w:rPr>
                <w:rFonts w:eastAsia="標楷體"/>
                <w:sz w:val="22"/>
                <w:szCs w:val="22"/>
              </w:rPr>
              <w:t>物流系統</w:t>
            </w:r>
          </w:p>
        </w:tc>
        <w:tc>
          <w:tcPr>
            <w:tcW w:w="4967" w:type="dxa"/>
            <w:hideMark/>
          </w:tcPr>
          <w:p w14:paraId="658A9703" w14:textId="446C0F13" w:rsidR="00C865EC" w:rsidRPr="00F24903" w:rsidRDefault="00E83AC0" w:rsidP="00C865EC">
            <w:pPr>
              <w:widowControl/>
              <w:ind w:left="156" w:hangingChars="71" w:hanging="156"/>
              <w:rPr>
                <w:rFonts w:eastAsia="標楷體"/>
                <w:sz w:val="22"/>
                <w:szCs w:val="22"/>
              </w:rPr>
            </w:pPr>
            <w:r w:rsidRPr="00F24903">
              <w:rPr>
                <w:rFonts w:eastAsia="標楷體"/>
                <w:sz w:val="22"/>
                <w:szCs w:val="22"/>
              </w:rPr>
              <w:t>Logistics System</w:t>
            </w:r>
          </w:p>
        </w:tc>
        <w:tc>
          <w:tcPr>
            <w:tcW w:w="992" w:type="dxa"/>
            <w:hideMark/>
          </w:tcPr>
          <w:p w14:paraId="10D02C47" w14:textId="77777777" w:rsidR="00C865EC" w:rsidRPr="00F24903" w:rsidRDefault="00C865EC" w:rsidP="00C865EC">
            <w:pPr>
              <w:widowControl/>
              <w:ind w:left="156" w:rightChars="37" w:right="89" w:hangingChars="71" w:hanging="156"/>
              <w:jc w:val="center"/>
              <w:rPr>
                <w:rFonts w:eastAsia="標楷體"/>
                <w:sz w:val="22"/>
                <w:szCs w:val="22"/>
              </w:rPr>
            </w:pPr>
            <w:r w:rsidRPr="00F24903">
              <w:rPr>
                <w:rFonts w:eastAsia="標楷體"/>
                <w:sz w:val="22"/>
                <w:szCs w:val="22"/>
              </w:rPr>
              <w:t>3</w:t>
            </w:r>
          </w:p>
        </w:tc>
      </w:tr>
      <w:tr w:rsidR="00F24903" w:rsidRPr="00F24903" w14:paraId="39F1D772" w14:textId="77777777" w:rsidTr="0001652B">
        <w:trPr>
          <w:trHeight w:val="300"/>
        </w:trPr>
        <w:tc>
          <w:tcPr>
            <w:tcW w:w="993" w:type="dxa"/>
            <w:hideMark/>
          </w:tcPr>
          <w:p w14:paraId="23449A67" w14:textId="77777777" w:rsidR="00C865EC" w:rsidRPr="00F24903" w:rsidRDefault="00C865EC" w:rsidP="00C865EC">
            <w:pPr>
              <w:widowControl/>
              <w:ind w:left="156" w:hangingChars="71" w:hanging="156"/>
              <w:jc w:val="center"/>
              <w:rPr>
                <w:rFonts w:eastAsia="標楷體"/>
                <w:sz w:val="22"/>
                <w:szCs w:val="22"/>
              </w:rPr>
            </w:pPr>
            <w:r w:rsidRPr="00F24903">
              <w:rPr>
                <w:rFonts w:eastAsia="標楷體"/>
                <w:sz w:val="22"/>
                <w:szCs w:val="22"/>
              </w:rPr>
              <w:t>IE600</w:t>
            </w:r>
          </w:p>
        </w:tc>
        <w:tc>
          <w:tcPr>
            <w:tcW w:w="2971" w:type="dxa"/>
            <w:hideMark/>
          </w:tcPr>
          <w:p w14:paraId="19E41F03" w14:textId="77777777" w:rsidR="00C865EC" w:rsidRPr="00F24903" w:rsidRDefault="00C865EC" w:rsidP="00C865EC">
            <w:pPr>
              <w:widowControl/>
              <w:ind w:left="156" w:hangingChars="71" w:hanging="156"/>
              <w:rPr>
                <w:rFonts w:eastAsia="標楷體"/>
                <w:sz w:val="22"/>
                <w:szCs w:val="22"/>
              </w:rPr>
            </w:pPr>
            <w:r w:rsidRPr="00F24903">
              <w:rPr>
                <w:rFonts w:eastAsia="標楷體"/>
                <w:sz w:val="22"/>
                <w:szCs w:val="22"/>
              </w:rPr>
              <w:t>系統工程</w:t>
            </w:r>
          </w:p>
        </w:tc>
        <w:tc>
          <w:tcPr>
            <w:tcW w:w="4967" w:type="dxa"/>
            <w:hideMark/>
          </w:tcPr>
          <w:p w14:paraId="5F867567" w14:textId="77777777" w:rsidR="00C865EC" w:rsidRPr="00F24903" w:rsidRDefault="00C865EC" w:rsidP="00C865EC">
            <w:pPr>
              <w:widowControl/>
              <w:ind w:left="156" w:hangingChars="71" w:hanging="156"/>
              <w:rPr>
                <w:rFonts w:eastAsia="標楷體"/>
                <w:sz w:val="22"/>
                <w:szCs w:val="22"/>
              </w:rPr>
            </w:pPr>
            <w:r w:rsidRPr="00F24903">
              <w:rPr>
                <w:rFonts w:eastAsia="標楷體"/>
                <w:sz w:val="22"/>
                <w:szCs w:val="22"/>
              </w:rPr>
              <w:t>System Engineering</w:t>
            </w:r>
          </w:p>
        </w:tc>
        <w:tc>
          <w:tcPr>
            <w:tcW w:w="992" w:type="dxa"/>
            <w:hideMark/>
          </w:tcPr>
          <w:p w14:paraId="4452DCEA" w14:textId="77777777" w:rsidR="00C865EC" w:rsidRPr="00F24903" w:rsidRDefault="00C865EC" w:rsidP="00C865EC">
            <w:pPr>
              <w:widowControl/>
              <w:ind w:left="156" w:rightChars="37" w:right="89" w:hangingChars="71" w:hanging="156"/>
              <w:jc w:val="center"/>
              <w:rPr>
                <w:rFonts w:eastAsia="標楷體"/>
                <w:sz w:val="22"/>
                <w:szCs w:val="22"/>
              </w:rPr>
            </w:pPr>
            <w:r w:rsidRPr="00F24903">
              <w:rPr>
                <w:rFonts w:eastAsia="標楷體"/>
                <w:sz w:val="22"/>
                <w:szCs w:val="22"/>
              </w:rPr>
              <w:t>3</w:t>
            </w:r>
          </w:p>
        </w:tc>
      </w:tr>
      <w:tr w:rsidR="00F24903" w:rsidRPr="00F24903" w14:paraId="7FB74F26" w14:textId="77777777" w:rsidTr="0001652B">
        <w:trPr>
          <w:trHeight w:val="300"/>
        </w:trPr>
        <w:tc>
          <w:tcPr>
            <w:tcW w:w="993" w:type="dxa"/>
            <w:hideMark/>
          </w:tcPr>
          <w:p w14:paraId="0DE31379" w14:textId="77777777" w:rsidR="00C865EC" w:rsidRPr="00F24903" w:rsidRDefault="00C865EC" w:rsidP="00C865EC">
            <w:pPr>
              <w:widowControl/>
              <w:ind w:left="156" w:hangingChars="71" w:hanging="156"/>
              <w:jc w:val="center"/>
              <w:rPr>
                <w:rFonts w:eastAsia="標楷體"/>
                <w:sz w:val="22"/>
                <w:szCs w:val="22"/>
              </w:rPr>
            </w:pPr>
            <w:r w:rsidRPr="00F24903">
              <w:rPr>
                <w:rFonts w:eastAsia="標楷體"/>
                <w:sz w:val="22"/>
                <w:szCs w:val="22"/>
              </w:rPr>
              <w:t>IE605</w:t>
            </w:r>
          </w:p>
        </w:tc>
        <w:tc>
          <w:tcPr>
            <w:tcW w:w="2971" w:type="dxa"/>
            <w:hideMark/>
          </w:tcPr>
          <w:p w14:paraId="5B6EC160" w14:textId="77777777" w:rsidR="00C865EC" w:rsidRPr="00F24903" w:rsidRDefault="00C865EC" w:rsidP="00C865EC">
            <w:pPr>
              <w:widowControl/>
              <w:ind w:left="156" w:hangingChars="71" w:hanging="156"/>
              <w:rPr>
                <w:rFonts w:eastAsia="標楷體"/>
                <w:sz w:val="22"/>
                <w:szCs w:val="22"/>
              </w:rPr>
            </w:pPr>
            <w:proofErr w:type="gramStart"/>
            <w:r w:rsidRPr="00F24903">
              <w:rPr>
                <w:rFonts w:eastAsia="標楷體"/>
                <w:sz w:val="22"/>
                <w:szCs w:val="22"/>
              </w:rPr>
              <w:t>多變量</w:t>
            </w:r>
            <w:proofErr w:type="gramEnd"/>
            <w:r w:rsidRPr="00F24903">
              <w:rPr>
                <w:rFonts w:eastAsia="標楷體"/>
                <w:sz w:val="22"/>
                <w:szCs w:val="22"/>
              </w:rPr>
              <w:t>分析</w:t>
            </w:r>
          </w:p>
        </w:tc>
        <w:tc>
          <w:tcPr>
            <w:tcW w:w="4967" w:type="dxa"/>
            <w:hideMark/>
          </w:tcPr>
          <w:p w14:paraId="42FD7776" w14:textId="77777777" w:rsidR="00C865EC" w:rsidRPr="00F24903" w:rsidRDefault="00C865EC" w:rsidP="00C865EC">
            <w:pPr>
              <w:widowControl/>
              <w:ind w:left="156" w:hangingChars="71" w:hanging="156"/>
              <w:rPr>
                <w:rFonts w:eastAsia="標楷體"/>
                <w:sz w:val="22"/>
                <w:szCs w:val="22"/>
              </w:rPr>
            </w:pPr>
            <w:r w:rsidRPr="00F24903">
              <w:rPr>
                <w:rFonts w:eastAsia="標楷體"/>
                <w:sz w:val="22"/>
                <w:szCs w:val="22"/>
              </w:rPr>
              <w:t>Multivariate Analysis</w:t>
            </w:r>
          </w:p>
        </w:tc>
        <w:tc>
          <w:tcPr>
            <w:tcW w:w="992" w:type="dxa"/>
            <w:hideMark/>
          </w:tcPr>
          <w:p w14:paraId="10DCBFD0" w14:textId="77777777" w:rsidR="00C865EC" w:rsidRPr="00F24903" w:rsidRDefault="00C865EC" w:rsidP="00C865EC">
            <w:pPr>
              <w:widowControl/>
              <w:ind w:left="156" w:rightChars="37" w:right="89" w:hangingChars="71" w:hanging="156"/>
              <w:jc w:val="center"/>
              <w:rPr>
                <w:rFonts w:eastAsia="標楷體"/>
                <w:sz w:val="22"/>
                <w:szCs w:val="22"/>
              </w:rPr>
            </w:pPr>
            <w:r w:rsidRPr="00F24903">
              <w:rPr>
                <w:rFonts w:eastAsia="標楷體"/>
                <w:sz w:val="22"/>
                <w:szCs w:val="22"/>
              </w:rPr>
              <w:t>3</w:t>
            </w:r>
          </w:p>
        </w:tc>
      </w:tr>
      <w:tr w:rsidR="00F24903" w:rsidRPr="00F24903" w14:paraId="1C837D18" w14:textId="77777777" w:rsidTr="0001652B">
        <w:trPr>
          <w:trHeight w:val="300"/>
        </w:trPr>
        <w:tc>
          <w:tcPr>
            <w:tcW w:w="993" w:type="dxa"/>
            <w:hideMark/>
          </w:tcPr>
          <w:p w14:paraId="366454AC" w14:textId="77777777" w:rsidR="00C865EC" w:rsidRPr="00F24903" w:rsidRDefault="00C865EC" w:rsidP="00C865EC">
            <w:pPr>
              <w:widowControl/>
              <w:ind w:left="156" w:hangingChars="71" w:hanging="156"/>
              <w:jc w:val="center"/>
              <w:rPr>
                <w:rFonts w:eastAsia="標楷體"/>
                <w:sz w:val="22"/>
                <w:szCs w:val="22"/>
              </w:rPr>
            </w:pPr>
            <w:r w:rsidRPr="00F24903">
              <w:rPr>
                <w:rFonts w:eastAsia="標楷體"/>
                <w:sz w:val="22"/>
                <w:szCs w:val="22"/>
              </w:rPr>
              <w:t>IE607</w:t>
            </w:r>
          </w:p>
        </w:tc>
        <w:tc>
          <w:tcPr>
            <w:tcW w:w="2971" w:type="dxa"/>
            <w:hideMark/>
          </w:tcPr>
          <w:p w14:paraId="42112BAB" w14:textId="77777777" w:rsidR="00C865EC" w:rsidRPr="00F24903" w:rsidRDefault="00C865EC" w:rsidP="00C865EC">
            <w:pPr>
              <w:widowControl/>
              <w:ind w:left="156" w:hangingChars="71" w:hanging="156"/>
              <w:rPr>
                <w:rFonts w:eastAsia="標楷體"/>
                <w:sz w:val="22"/>
                <w:szCs w:val="22"/>
              </w:rPr>
            </w:pPr>
            <w:r w:rsidRPr="00F24903">
              <w:rPr>
                <w:rFonts w:eastAsia="標楷體"/>
                <w:sz w:val="22"/>
                <w:szCs w:val="22"/>
              </w:rPr>
              <w:t>啟發式最佳化</w:t>
            </w:r>
            <w:r w:rsidRPr="00F24903">
              <w:rPr>
                <w:rFonts w:ascii="Segoe UI Symbol" w:eastAsia="標楷體" w:hAnsi="Segoe UI Symbol" w:cs="Segoe UI Symbol"/>
                <w:sz w:val="22"/>
                <w:szCs w:val="22"/>
              </w:rPr>
              <w:t>★</w:t>
            </w:r>
          </w:p>
        </w:tc>
        <w:tc>
          <w:tcPr>
            <w:tcW w:w="4967" w:type="dxa"/>
            <w:hideMark/>
          </w:tcPr>
          <w:p w14:paraId="27C50927" w14:textId="77777777" w:rsidR="00C865EC" w:rsidRPr="00F24903" w:rsidRDefault="00C865EC" w:rsidP="00C865EC">
            <w:pPr>
              <w:widowControl/>
              <w:ind w:left="156" w:hangingChars="71" w:hanging="156"/>
              <w:rPr>
                <w:rFonts w:eastAsia="標楷體"/>
                <w:sz w:val="22"/>
                <w:szCs w:val="22"/>
              </w:rPr>
            </w:pPr>
            <w:r w:rsidRPr="00F24903">
              <w:rPr>
                <w:rFonts w:eastAsia="標楷體"/>
                <w:sz w:val="22"/>
                <w:szCs w:val="22"/>
              </w:rPr>
              <w:t>Heuristic Optimization</w:t>
            </w:r>
          </w:p>
        </w:tc>
        <w:tc>
          <w:tcPr>
            <w:tcW w:w="992" w:type="dxa"/>
            <w:hideMark/>
          </w:tcPr>
          <w:p w14:paraId="4CFCE254" w14:textId="77777777" w:rsidR="00C865EC" w:rsidRPr="00F24903" w:rsidRDefault="00C865EC" w:rsidP="00C865EC">
            <w:pPr>
              <w:widowControl/>
              <w:ind w:left="156" w:rightChars="37" w:right="89" w:hangingChars="71" w:hanging="156"/>
              <w:jc w:val="center"/>
              <w:rPr>
                <w:rFonts w:eastAsia="標楷體"/>
                <w:sz w:val="22"/>
                <w:szCs w:val="22"/>
              </w:rPr>
            </w:pPr>
            <w:r w:rsidRPr="00F24903">
              <w:rPr>
                <w:rFonts w:eastAsia="標楷體"/>
                <w:sz w:val="22"/>
                <w:szCs w:val="22"/>
              </w:rPr>
              <w:t>3</w:t>
            </w:r>
          </w:p>
        </w:tc>
      </w:tr>
      <w:tr w:rsidR="00F24903" w:rsidRPr="00F24903" w14:paraId="72E39CCF" w14:textId="77777777" w:rsidTr="0001652B">
        <w:trPr>
          <w:trHeight w:val="300"/>
        </w:trPr>
        <w:tc>
          <w:tcPr>
            <w:tcW w:w="993" w:type="dxa"/>
            <w:hideMark/>
          </w:tcPr>
          <w:p w14:paraId="7B62CD9E" w14:textId="77777777" w:rsidR="00C865EC" w:rsidRPr="00F24903" w:rsidRDefault="00C865EC" w:rsidP="00C865EC">
            <w:pPr>
              <w:widowControl/>
              <w:ind w:left="156" w:hangingChars="71" w:hanging="156"/>
              <w:jc w:val="center"/>
              <w:rPr>
                <w:rFonts w:eastAsia="標楷體"/>
                <w:sz w:val="22"/>
                <w:szCs w:val="22"/>
              </w:rPr>
            </w:pPr>
            <w:r w:rsidRPr="00F24903">
              <w:rPr>
                <w:rFonts w:eastAsia="標楷體"/>
                <w:sz w:val="22"/>
                <w:szCs w:val="22"/>
              </w:rPr>
              <w:t>IE610</w:t>
            </w:r>
          </w:p>
        </w:tc>
        <w:tc>
          <w:tcPr>
            <w:tcW w:w="2971" w:type="dxa"/>
            <w:hideMark/>
          </w:tcPr>
          <w:p w14:paraId="187726AE" w14:textId="77777777" w:rsidR="00C865EC" w:rsidRPr="00F24903" w:rsidRDefault="00C865EC" w:rsidP="00C865EC">
            <w:pPr>
              <w:widowControl/>
              <w:ind w:left="156" w:hangingChars="71" w:hanging="156"/>
              <w:rPr>
                <w:rFonts w:eastAsia="標楷體"/>
                <w:sz w:val="22"/>
                <w:szCs w:val="22"/>
              </w:rPr>
            </w:pPr>
            <w:r w:rsidRPr="00F24903">
              <w:rPr>
                <w:rFonts w:eastAsia="標楷體"/>
                <w:sz w:val="22"/>
                <w:szCs w:val="22"/>
              </w:rPr>
              <w:t>行動電子商務</w:t>
            </w:r>
          </w:p>
        </w:tc>
        <w:tc>
          <w:tcPr>
            <w:tcW w:w="4967" w:type="dxa"/>
            <w:hideMark/>
          </w:tcPr>
          <w:p w14:paraId="2E13937D" w14:textId="77777777" w:rsidR="00C865EC" w:rsidRPr="00F24903" w:rsidRDefault="00C865EC" w:rsidP="00C865EC">
            <w:pPr>
              <w:widowControl/>
              <w:ind w:left="156" w:hangingChars="71" w:hanging="156"/>
              <w:rPr>
                <w:rFonts w:eastAsia="標楷體"/>
                <w:sz w:val="22"/>
                <w:szCs w:val="22"/>
              </w:rPr>
            </w:pPr>
            <w:r w:rsidRPr="00F24903">
              <w:rPr>
                <w:rFonts w:eastAsia="標楷體"/>
                <w:sz w:val="22"/>
                <w:szCs w:val="22"/>
              </w:rPr>
              <w:t>Mobile Commerce</w:t>
            </w:r>
          </w:p>
        </w:tc>
        <w:tc>
          <w:tcPr>
            <w:tcW w:w="992" w:type="dxa"/>
            <w:hideMark/>
          </w:tcPr>
          <w:p w14:paraId="400DF7AE" w14:textId="77777777" w:rsidR="00C865EC" w:rsidRPr="00F24903" w:rsidRDefault="00C865EC" w:rsidP="00C865EC">
            <w:pPr>
              <w:widowControl/>
              <w:ind w:left="156" w:rightChars="37" w:right="89" w:hangingChars="71" w:hanging="156"/>
              <w:jc w:val="center"/>
              <w:rPr>
                <w:rFonts w:eastAsia="標楷體"/>
                <w:sz w:val="22"/>
                <w:szCs w:val="22"/>
              </w:rPr>
            </w:pPr>
            <w:r w:rsidRPr="00F24903">
              <w:rPr>
                <w:rFonts w:eastAsia="標楷體"/>
                <w:sz w:val="22"/>
                <w:szCs w:val="22"/>
              </w:rPr>
              <w:t>3</w:t>
            </w:r>
          </w:p>
        </w:tc>
      </w:tr>
      <w:tr w:rsidR="00F24903" w:rsidRPr="00F24903" w14:paraId="0372E114" w14:textId="77777777" w:rsidTr="0001652B">
        <w:trPr>
          <w:trHeight w:val="300"/>
        </w:trPr>
        <w:tc>
          <w:tcPr>
            <w:tcW w:w="993" w:type="dxa"/>
            <w:hideMark/>
          </w:tcPr>
          <w:p w14:paraId="21039FCC" w14:textId="77777777" w:rsidR="00C865EC" w:rsidRPr="00F24903" w:rsidRDefault="00C865EC" w:rsidP="00C865EC">
            <w:pPr>
              <w:widowControl/>
              <w:ind w:left="156" w:hangingChars="71" w:hanging="156"/>
              <w:jc w:val="center"/>
              <w:rPr>
                <w:rFonts w:eastAsia="標楷體"/>
                <w:sz w:val="22"/>
                <w:szCs w:val="22"/>
              </w:rPr>
            </w:pPr>
            <w:r w:rsidRPr="00F24903">
              <w:rPr>
                <w:rFonts w:eastAsia="標楷體"/>
                <w:sz w:val="22"/>
                <w:szCs w:val="22"/>
              </w:rPr>
              <w:t>IE613</w:t>
            </w:r>
          </w:p>
        </w:tc>
        <w:tc>
          <w:tcPr>
            <w:tcW w:w="2971" w:type="dxa"/>
            <w:hideMark/>
          </w:tcPr>
          <w:p w14:paraId="23160C7C" w14:textId="77777777" w:rsidR="00C865EC" w:rsidRPr="00F24903" w:rsidRDefault="00C865EC" w:rsidP="00C865EC">
            <w:pPr>
              <w:widowControl/>
              <w:ind w:left="156" w:hangingChars="71" w:hanging="156"/>
              <w:rPr>
                <w:rFonts w:eastAsia="標楷體"/>
                <w:sz w:val="22"/>
                <w:szCs w:val="22"/>
              </w:rPr>
            </w:pPr>
            <w:r w:rsidRPr="00F24903">
              <w:rPr>
                <w:rFonts w:eastAsia="標楷體"/>
                <w:sz w:val="22"/>
                <w:szCs w:val="22"/>
              </w:rPr>
              <w:t>供應鏈管理專題</w:t>
            </w:r>
            <w:r w:rsidRPr="00F24903">
              <w:rPr>
                <w:rFonts w:ascii="Segoe UI Symbol" w:eastAsia="標楷體" w:hAnsi="Segoe UI Symbol" w:cs="Segoe UI Symbol"/>
                <w:sz w:val="22"/>
                <w:szCs w:val="22"/>
              </w:rPr>
              <w:t>★</w:t>
            </w:r>
          </w:p>
        </w:tc>
        <w:tc>
          <w:tcPr>
            <w:tcW w:w="4967" w:type="dxa"/>
            <w:hideMark/>
          </w:tcPr>
          <w:p w14:paraId="1FE9AD71" w14:textId="77777777" w:rsidR="00C865EC" w:rsidRPr="00F24903" w:rsidRDefault="00C865EC" w:rsidP="00C865EC">
            <w:pPr>
              <w:widowControl/>
              <w:ind w:left="156" w:hangingChars="71" w:hanging="156"/>
              <w:rPr>
                <w:rFonts w:eastAsia="標楷體"/>
                <w:sz w:val="22"/>
                <w:szCs w:val="22"/>
              </w:rPr>
            </w:pPr>
            <w:r w:rsidRPr="00F24903">
              <w:rPr>
                <w:rFonts w:eastAsia="標楷體"/>
                <w:sz w:val="22"/>
                <w:szCs w:val="22"/>
              </w:rPr>
              <w:t>Topics in Supply Chain Management</w:t>
            </w:r>
          </w:p>
        </w:tc>
        <w:tc>
          <w:tcPr>
            <w:tcW w:w="992" w:type="dxa"/>
            <w:hideMark/>
          </w:tcPr>
          <w:p w14:paraId="62AF8AF6" w14:textId="77777777" w:rsidR="00C865EC" w:rsidRPr="00F24903" w:rsidRDefault="00C865EC" w:rsidP="00C865EC">
            <w:pPr>
              <w:widowControl/>
              <w:ind w:left="156" w:rightChars="37" w:right="89" w:hangingChars="71" w:hanging="156"/>
              <w:jc w:val="center"/>
              <w:rPr>
                <w:rFonts w:eastAsia="標楷體"/>
                <w:sz w:val="22"/>
                <w:szCs w:val="22"/>
              </w:rPr>
            </w:pPr>
            <w:r w:rsidRPr="00F24903">
              <w:rPr>
                <w:rFonts w:eastAsia="標楷體"/>
                <w:sz w:val="22"/>
                <w:szCs w:val="22"/>
              </w:rPr>
              <w:t>3</w:t>
            </w:r>
          </w:p>
        </w:tc>
      </w:tr>
      <w:tr w:rsidR="00F24903" w:rsidRPr="00F24903" w14:paraId="2F296840" w14:textId="77777777" w:rsidTr="0001652B">
        <w:trPr>
          <w:trHeight w:val="336"/>
        </w:trPr>
        <w:tc>
          <w:tcPr>
            <w:tcW w:w="993" w:type="dxa"/>
            <w:hideMark/>
          </w:tcPr>
          <w:p w14:paraId="69316A58" w14:textId="77777777" w:rsidR="00C865EC" w:rsidRPr="00F24903" w:rsidRDefault="00C865EC" w:rsidP="00C865EC">
            <w:pPr>
              <w:widowControl/>
              <w:ind w:left="156" w:hangingChars="71" w:hanging="156"/>
              <w:jc w:val="center"/>
              <w:rPr>
                <w:rFonts w:eastAsia="標楷體"/>
                <w:sz w:val="22"/>
                <w:szCs w:val="22"/>
              </w:rPr>
            </w:pPr>
            <w:r w:rsidRPr="00F24903">
              <w:rPr>
                <w:rFonts w:eastAsia="標楷體"/>
                <w:sz w:val="22"/>
                <w:szCs w:val="22"/>
              </w:rPr>
              <w:t>IE615</w:t>
            </w:r>
          </w:p>
        </w:tc>
        <w:tc>
          <w:tcPr>
            <w:tcW w:w="2971" w:type="dxa"/>
            <w:hideMark/>
          </w:tcPr>
          <w:p w14:paraId="27C9A702" w14:textId="77777777" w:rsidR="00C865EC" w:rsidRPr="00F24903" w:rsidRDefault="00C865EC" w:rsidP="00C865EC">
            <w:pPr>
              <w:widowControl/>
              <w:ind w:left="156" w:hangingChars="71" w:hanging="156"/>
              <w:rPr>
                <w:rFonts w:eastAsia="標楷體"/>
                <w:sz w:val="22"/>
                <w:szCs w:val="22"/>
              </w:rPr>
            </w:pPr>
            <w:r w:rsidRPr="00F24903">
              <w:rPr>
                <w:rFonts w:eastAsia="標楷體"/>
                <w:sz w:val="22"/>
                <w:szCs w:val="22"/>
              </w:rPr>
              <w:t>模糊工程與資訊</w:t>
            </w:r>
          </w:p>
        </w:tc>
        <w:tc>
          <w:tcPr>
            <w:tcW w:w="4967" w:type="dxa"/>
            <w:hideMark/>
          </w:tcPr>
          <w:p w14:paraId="7E18C6EC" w14:textId="77777777" w:rsidR="00C865EC" w:rsidRPr="00F24903" w:rsidRDefault="00C865EC" w:rsidP="00C865EC">
            <w:pPr>
              <w:widowControl/>
              <w:ind w:left="156" w:hangingChars="71" w:hanging="156"/>
              <w:rPr>
                <w:rFonts w:eastAsia="標楷體"/>
                <w:sz w:val="22"/>
                <w:szCs w:val="22"/>
              </w:rPr>
            </w:pPr>
            <w:r w:rsidRPr="00F24903">
              <w:rPr>
                <w:rFonts w:eastAsia="標楷體"/>
                <w:sz w:val="22"/>
                <w:szCs w:val="22"/>
              </w:rPr>
              <w:t>Fuzzy Engineering and Information</w:t>
            </w:r>
          </w:p>
        </w:tc>
        <w:tc>
          <w:tcPr>
            <w:tcW w:w="992" w:type="dxa"/>
            <w:hideMark/>
          </w:tcPr>
          <w:p w14:paraId="17944BB7" w14:textId="77777777" w:rsidR="00C865EC" w:rsidRPr="00F24903" w:rsidRDefault="00C865EC" w:rsidP="00C865EC">
            <w:pPr>
              <w:widowControl/>
              <w:ind w:left="156" w:rightChars="37" w:right="89" w:hangingChars="71" w:hanging="156"/>
              <w:jc w:val="center"/>
              <w:rPr>
                <w:rFonts w:eastAsia="標楷體"/>
                <w:sz w:val="22"/>
                <w:szCs w:val="22"/>
              </w:rPr>
            </w:pPr>
            <w:r w:rsidRPr="00F24903">
              <w:rPr>
                <w:rFonts w:eastAsia="標楷體"/>
                <w:sz w:val="22"/>
                <w:szCs w:val="22"/>
              </w:rPr>
              <w:t>3</w:t>
            </w:r>
          </w:p>
        </w:tc>
      </w:tr>
      <w:tr w:rsidR="00F24903" w:rsidRPr="00F24903" w14:paraId="3973324C" w14:textId="77777777" w:rsidTr="0001652B">
        <w:trPr>
          <w:trHeight w:val="336"/>
        </w:trPr>
        <w:tc>
          <w:tcPr>
            <w:tcW w:w="993" w:type="dxa"/>
            <w:hideMark/>
          </w:tcPr>
          <w:p w14:paraId="62911EA3" w14:textId="77777777" w:rsidR="00C865EC" w:rsidRPr="00F24903" w:rsidRDefault="00C865EC" w:rsidP="00C865EC">
            <w:pPr>
              <w:widowControl/>
              <w:ind w:left="156" w:hangingChars="71" w:hanging="156"/>
              <w:jc w:val="center"/>
              <w:rPr>
                <w:rFonts w:eastAsia="標楷體"/>
                <w:sz w:val="22"/>
                <w:szCs w:val="22"/>
              </w:rPr>
            </w:pPr>
            <w:r w:rsidRPr="00F24903">
              <w:rPr>
                <w:rFonts w:eastAsia="標楷體"/>
                <w:sz w:val="22"/>
                <w:szCs w:val="22"/>
              </w:rPr>
              <w:t>IE618</w:t>
            </w:r>
          </w:p>
        </w:tc>
        <w:tc>
          <w:tcPr>
            <w:tcW w:w="2971" w:type="dxa"/>
            <w:hideMark/>
          </w:tcPr>
          <w:p w14:paraId="745146AD" w14:textId="77777777" w:rsidR="00C865EC" w:rsidRPr="00F24903" w:rsidRDefault="00C865EC" w:rsidP="00C865EC">
            <w:pPr>
              <w:widowControl/>
              <w:ind w:left="142" w:hangingChars="71" w:hanging="142"/>
              <w:rPr>
                <w:rFonts w:eastAsia="標楷體"/>
                <w:sz w:val="20"/>
              </w:rPr>
            </w:pPr>
            <w:r w:rsidRPr="00F24903">
              <w:rPr>
                <w:rFonts w:eastAsia="標楷體"/>
                <w:sz w:val="20"/>
              </w:rPr>
              <w:t>TFT-LCD</w:t>
            </w:r>
            <w:r w:rsidRPr="00F24903">
              <w:rPr>
                <w:rFonts w:eastAsia="標楷體"/>
                <w:sz w:val="20"/>
              </w:rPr>
              <w:t>產業分析與個案探討</w:t>
            </w:r>
          </w:p>
        </w:tc>
        <w:tc>
          <w:tcPr>
            <w:tcW w:w="4967" w:type="dxa"/>
            <w:hideMark/>
          </w:tcPr>
          <w:p w14:paraId="6D115787" w14:textId="77777777" w:rsidR="00C865EC" w:rsidRPr="00F24903" w:rsidRDefault="00C865EC" w:rsidP="00C865EC">
            <w:pPr>
              <w:widowControl/>
              <w:ind w:left="156" w:hangingChars="71" w:hanging="156"/>
              <w:rPr>
                <w:rFonts w:eastAsia="標楷體"/>
                <w:sz w:val="22"/>
                <w:szCs w:val="22"/>
              </w:rPr>
            </w:pPr>
            <w:r w:rsidRPr="00F24903">
              <w:rPr>
                <w:rFonts w:eastAsia="標楷體"/>
                <w:sz w:val="22"/>
                <w:szCs w:val="22"/>
              </w:rPr>
              <w:t>TFT-LCD Industry Analysis and Case Study</w:t>
            </w:r>
          </w:p>
        </w:tc>
        <w:tc>
          <w:tcPr>
            <w:tcW w:w="992" w:type="dxa"/>
            <w:hideMark/>
          </w:tcPr>
          <w:p w14:paraId="4D57B979" w14:textId="77777777" w:rsidR="00C865EC" w:rsidRPr="00F24903" w:rsidRDefault="00C865EC" w:rsidP="00C865EC">
            <w:pPr>
              <w:widowControl/>
              <w:ind w:left="156" w:rightChars="37" w:right="89" w:hangingChars="71" w:hanging="156"/>
              <w:jc w:val="center"/>
              <w:rPr>
                <w:rFonts w:eastAsia="標楷體"/>
                <w:sz w:val="22"/>
                <w:szCs w:val="22"/>
              </w:rPr>
            </w:pPr>
            <w:r w:rsidRPr="00F24903">
              <w:rPr>
                <w:rFonts w:eastAsia="標楷體"/>
                <w:sz w:val="22"/>
                <w:szCs w:val="22"/>
              </w:rPr>
              <w:t>3</w:t>
            </w:r>
          </w:p>
        </w:tc>
      </w:tr>
      <w:tr w:rsidR="00F24903" w:rsidRPr="00F24903" w14:paraId="437B2C11" w14:textId="77777777" w:rsidTr="0001652B">
        <w:trPr>
          <w:trHeight w:val="336"/>
        </w:trPr>
        <w:tc>
          <w:tcPr>
            <w:tcW w:w="993" w:type="dxa"/>
            <w:hideMark/>
          </w:tcPr>
          <w:p w14:paraId="135D5133" w14:textId="77777777" w:rsidR="00C865EC" w:rsidRPr="00F24903" w:rsidRDefault="00C865EC" w:rsidP="00C865EC">
            <w:pPr>
              <w:widowControl/>
              <w:ind w:left="156" w:hangingChars="71" w:hanging="156"/>
              <w:jc w:val="center"/>
              <w:rPr>
                <w:rFonts w:eastAsia="標楷體"/>
                <w:sz w:val="22"/>
                <w:szCs w:val="22"/>
              </w:rPr>
            </w:pPr>
            <w:r w:rsidRPr="00F24903">
              <w:rPr>
                <w:rFonts w:eastAsia="標楷體"/>
                <w:sz w:val="22"/>
                <w:szCs w:val="22"/>
              </w:rPr>
              <w:t>IE622</w:t>
            </w:r>
          </w:p>
        </w:tc>
        <w:tc>
          <w:tcPr>
            <w:tcW w:w="2971" w:type="dxa"/>
            <w:hideMark/>
          </w:tcPr>
          <w:p w14:paraId="7E00BEDB" w14:textId="77777777" w:rsidR="00C865EC" w:rsidRPr="00F24903" w:rsidRDefault="00C865EC" w:rsidP="00C865EC">
            <w:pPr>
              <w:widowControl/>
              <w:ind w:left="156" w:hangingChars="71" w:hanging="156"/>
              <w:rPr>
                <w:rFonts w:eastAsia="標楷體"/>
                <w:sz w:val="22"/>
                <w:szCs w:val="22"/>
              </w:rPr>
            </w:pPr>
            <w:r w:rsidRPr="00F24903">
              <w:rPr>
                <w:rFonts w:eastAsia="標楷體"/>
                <w:sz w:val="22"/>
                <w:szCs w:val="22"/>
              </w:rPr>
              <w:t>卓越經營管理</w:t>
            </w:r>
            <w:r w:rsidRPr="00F24903">
              <w:rPr>
                <w:rFonts w:ascii="Segoe UI Symbol" w:eastAsia="標楷體" w:hAnsi="Segoe UI Symbol" w:cs="Segoe UI Symbol"/>
                <w:sz w:val="22"/>
                <w:szCs w:val="22"/>
              </w:rPr>
              <w:t>★</w:t>
            </w:r>
          </w:p>
        </w:tc>
        <w:tc>
          <w:tcPr>
            <w:tcW w:w="4967" w:type="dxa"/>
            <w:hideMark/>
          </w:tcPr>
          <w:p w14:paraId="7DA6D3A3" w14:textId="77777777" w:rsidR="00C865EC" w:rsidRPr="00F24903" w:rsidRDefault="00C865EC" w:rsidP="00C865EC">
            <w:pPr>
              <w:widowControl/>
              <w:ind w:left="156" w:hangingChars="71" w:hanging="156"/>
              <w:rPr>
                <w:rFonts w:eastAsia="標楷體"/>
                <w:sz w:val="22"/>
                <w:szCs w:val="22"/>
              </w:rPr>
            </w:pPr>
            <w:r w:rsidRPr="00F24903">
              <w:rPr>
                <w:rFonts w:eastAsia="標楷體"/>
                <w:sz w:val="22"/>
                <w:szCs w:val="22"/>
              </w:rPr>
              <w:t>Managing for Business Excellence</w:t>
            </w:r>
          </w:p>
        </w:tc>
        <w:tc>
          <w:tcPr>
            <w:tcW w:w="992" w:type="dxa"/>
            <w:hideMark/>
          </w:tcPr>
          <w:p w14:paraId="04120CA1" w14:textId="77777777" w:rsidR="00C865EC" w:rsidRPr="00F24903" w:rsidRDefault="00C865EC" w:rsidP="00C865EC">
            <w:pPr>
              <w:widowControl/>
              <w:ind w:left="156" w:rightChars="37" w:right="89" w:hangingChars="71" w:hanging="156"/>
              <w:jc w:val="center"/>
              <w:rPr>
                <w:rFonts w:eastAsia="標楷體"/>
                <w:sz w:val="22"/>
                <w:szCs w:val="22"/>
              </w:rPr>
            </w:pPr>
            <w:r w:rsidRPr="00F24903">
              <w:rPr>
                <w:rFonts w:eastAsia="標楷體"/>
                <w:sz w:val="22"/>
                <w:szCs w:val="22"/>
              </w:rPr>
              <w:t>3</w:t>
            </w:r>
          </w:p>
        </w:tc>
      </w:tr>
      <w:tr w:rsidR="00F24903" w:rsidRPr="00F24903" w14:paraId="69BD2989" w14:textId="77777777" w:rsidTr="0001652B">
        <w:trPr>
          <w:trHeight w:val="106"/>
        </w:trPr>
        <w:tc>
          <w:tcPr>
            <w:tcW w:w="993" w:type="dxa"/>
            <w:hideMark/>
          </w:tcPr>
          <w:p w14:paraId="67566F20" w14:textId="77777777" w:rsidR="00C865EC" w:rsidRPr="00F24903" w:rsidRDefault="00C865EC" w:rsidP="00C865EC">
            <w:pPr>
              <w:widowControl/>
              <w:ind w:left="156" w:hangingChars="71" w:hanging="156"/>
              <w:jc w:val="center"/>
              <w:rPr>
                <w:rFonts w:eastAsia="標楷體"/>
                <w:sz w:val="22"/>
                <w:szCs w:val="22"/>
              </w:rPr>
            </w:pPr>
            <w:r w:rsidRPr="00F24903">
              <w:rPr>
                <w:rFonts w:eastAsia="標楷體"/>
                <w:sz w:val="22"/>
                <w:szCs w:val="22"/>
              </w:rPr>
              <w:t>IE630</w:t>
            </w:r>
          </w:p>
        </w:tc>
        <w:tc>
          <w:tcPr>
            <w:tcW w:w="2971" w:type="dxa"/>
            <w:hideMark/>
          </w:tcPr>
          <w:p w14:paraId="79F20E7D" w14:textId="77777777" w:rsidR="00C865EC" w:rsidRPr="00F24903" w:rsidRDefault="00C865EC" w:rsidP="00C865EC">
            <w:pPr>
              <w:widowControl/>
              <w:ind w:left="156" w:hangingChars="71" w:hanging="156"/>
              <w:rPr>
                <w:rFonts w:eastAsia="標楷體"/>
                <w:sz w:val="22"/>
                <w:szCs w:val="22"/>
              </w:rPr>
            </w:pPr>
            <w:r w:rsidRPr="00F24903">
              <w:rPr>
                <w:rFonts w:eastAsia="標楷體"/>
                <w:sz w:val="22"/>
                <w:szCs w:val="22"/>
              </w:rPr>
              <w:t>進階專案管理</w:t>
            </w:r>
            <w:r w:rsidRPr="00F24903">
              <w:rPr>
                <w:rFonts w:ascii="Segoe UI Symbol" w:eastAsia="標楷體" w:hAnsi="Segoe UI Symbol" w:cs="Segoe UI Symbol"/>
                <w:sz w:val="22"/>
                <w:szCs w:val="22"/>
              </w:rPr>
              <w:t>★</w:t>
            </w:r>
          </w:p>
        </w:tc>
        <w:tc>
          <w:tcPr>
            <w:tcW w:w="4967" w:type="dxa"/>
            <w:hideMark/>
          </w:tcPr>
          <w:p w14:paraId="5622D8E1" w14:textId="77777777" w:rsidR="00C865EC" w:rsidRPr="00F24903" w:rsidRDefault="00C865EC" w:rsidP="00C865EC">
            <w:pPr>
              <w:widowControl/>
              <w:ind w:left="156" w:hangingChars="71" w:hanging="156"/>
              <w:rPr>
                <w:rFonts w:eastAsia="標楷體"/>
                <w:sz w:val="22"/>
                <w:szCs w:val="22"/>
              </w:rPr>
            </w:pPr>
            <w:r w:rsidRPr="00F24903">
              <w:rPr>
                <w:rFonts w:eastAsia="標楷體"/>
                <w:sz w:val="22"/>
                <w:szCs w:val="22"/>
              </w:rPr>
              <w:t>Advanced Project Management</w:t>
            </w:r>
          </w:p>
        </w:tc>
        <w:tc>
          <w:tcPr>
            <w:tcW w:w="992" w:type="dxa"/>
            <w:hideMark/>
          </w:tcPr>
          <w:p w14:paraId="11E7192A" w14:textId="77777777" w:rsidR="00C865EC" w:rsidRPr="00F24903" w:rsidRDefault="00C865EC" w:rsidP="00C865EC">
            <w:pPr>
              <w:widowControl/>
              <w:ind w:left="156" w:rightChars="37" w:right="89" w:hangingChars="71" w:hanging="156"/>
              <w:jc w:val="center"/>
              <w:rPr>
                <w:rFonts w:eastAsia="標楷體"/>
                <w:sz w:val="22"/>
                <w:szCs w:val="22"/>
              </w:rPr>
            </w:pPr>
            <w:r w:rsidRPr="00F24903">
              <w:rPr>
                <w:rFonts w:eastAsia="標楷體"/>
                <w:sz w:val="22"/>
                <w:szCs w:val="22"/>
              </w:rPr>
              <w:t>3</w:t>
            </w:r>
          </w:p>
        </w:tc>
      </w:tr>
      <w:tr w:rsidR="00F24903" w:rsidRPr="00F24903" w14:paraId="0DEB57FB" w14:textId="77777777" w:rsidTr="0001652B">
        <w:trPr>
          <w:trHeight w:val="336"/>
        </w:trPr>
        <w:tc>
          <w:tcPr>
            <w:tcW w:w="993" w:type="dxa"/>
            <w:hideMark/>
          </w:tcPr>
          <w:p w14:paraId="18EF5F56" w14:textId="77777777" w:rsidR="00C865EC" w:rsidRPr="00F24903" w:rsidRDefault="00C865EC" w:rsidP="00C865EC">
            <w:pPr>
              <w:widowControl/>
              <w:ind w:left="156" w:hangingChars="71" w:hanging="156"/>
              <w:jc w:val="center"/>
              <w:rPr>
                <w:rFonts w:eastAsia="標楷體"/>
                <w:sz w:val="22"/>
                <w:szCs w:val="22"/>
              </w:rPr>
            </w:pPr>
            <w:r w:rsidRPr="00F24903">
              <w:rPr>
                <w:rFonts w:eastAsia="標楷體"/>
                <w:sz w:val="22"/>
                <w:szCs w:val="22"/>
              </w:rPr>
              <w:t>IE631</w:t>
            </w:r>
          </w:p>
        </w:tc>
        <w:tc>
          <w:tcPr>
            <w:tcW w:w="2971" w:type="dxa"/>
            <w:hideMark/>
          </w:tcPr>
          <w:p w14:paraId="322935AB" w14:textId="77777777" w:rsidR="00C865EC" w:rsidRPr="00F24903" w:rsidRDefault="00C865EC" w:rsidP="00C865EC">
            <w:pPr>
              <w:widowControl/>
              <w:ind w:left="156" w:hangingChars="71" w:hanging="156"/>
              <w:rPr>
                <w:rFonts w:eastAsia="標楷體"/>
                <w:sz w:val="22"/>
                <w:szCs w:val="22"/>
              </w:rPr>
            </w:pPr>
            <w:r w:rsidRPr="00F24903">
              <w:rPr>
                <w:rFonts w:eastAsia="標楷體"/>
                <w:sz w:val="22"/>
                <w:szCs w:val="22"/>
              </w:rPr>
              <w:t>永續發展</w:t>
            </w:r>
          </w:p>
        </w:tc>
        <w:tc>
          <w:tcPr>
            <w:tcW w:w="4967" w:type="dxa"/>
            <w:hideMark/>
          </w:tcPr>
          <w:p w14:paraId="71FCA946" w14:textId="77777777" w:rsidR="00C865EC" w:rsidRPr="00F24903" w:rsidRDefault="00C865EC" w:rsidP="00C865EC">
            <w:pPr>
              <w:widowControl/>
              <w:ind w:left="156" w:hangingChars="71" w:hanging="156"/>
              <w:rPr>
                <w:rFonts w:eastAsia="標楷體"/>
                <w:sz w:val="22"/>
                <w:szCs w:val="22"/>
              </w:rPr>
            </w:pPr>
            <w:r w:rsidRPr="00F24903">
              <w:rPr>
                <w:rFonts w:eastAsia="標楷體"/>
                <w:sz w:val="22"/>
                <w:szCs w:val="22"/>
              </w:rPr>
              <w:t>Sustainable Development</w:t>
            </w:r>
          </w:p>
        </w:tc>
        <w:tc>
          <w:tcPr>
            <w:tcW w:w="992" w:type="dxa"/>
            <w:hideMark/>
          </w:tcPr>
          <w:p w14:paraId="04F6DF90" w14:textId="77777777" w:rsidR="00C865EC" w:rsidRPr="00F24903" w:rsidRDefault="00C865EC" w:rsidP="00C865EC">
            <w:pPr>
              <w:widowControl/>
              <w:ind w:left="156" w:rightChars="37" w:right="89" w:hangingChars="71" w:hanging="156"/>
              <w:jc w:val="center"/>
              <w:rPr>
                <w:rFonts w:eastAsia="標楷體"/>
                <w:sz w:val="22"/>
                <w:szCs w:val="22"/>
              </w:rPr>
            </w:pPr>
            <w:r w:rsidRPr="00F24903">
              <w:rPr>
                <w:rFonts w:eastAsia="標楷體"/>
                <w:sz w:val="22"/>
                <w:szCs w:val="22"/>
              </w:rPr>
              <w:t>3</w:t>
            </w:r>
          </w:p>
        </w:tc>
      </w:tr>
      <w:tr w:rsidR="00F24903" w:rsidRPr="00F24903" w14:paraId="4F28A53B" w14:textId="77777777" w:rsidTr="0001652B">
        <w:trPr>
          <w:trHeight w:val="503"/>
          <w:tblHeader/>
        </w:trPr>
        <w:tc>
          <w:tcPr>
            <w:tcW w:w="9923" w:type="dxa"/>
            <w:gridSpan w:val="4"/>
            <w:shd w:val="clear" w:color="auto" w:fill="D9D9D9" w:themeFill="background1" w:themeFillShade="D9"/>
            <w:vAlign w:val="center"/>
          </w:tcPr>
          <w:p w14:paraId="189AE24C" w14:textId="77777777" w:rsidR="008767A3" w:rsidRPr="00F24903" w:rsidRDefault="008767A3" w:rsidP="0001652B">
            <w:pPr>
              <w:widowControl/>
              <w:ind w:left="171" w:hangingChars="71" w:hanging="171"/>
              <w:rPr>
                <w:rFonts w:eastAsia="標楷體"/>
                <w:b/>
                <w:lang w:eastAsia="zh-HK"/>
              </w:rPr>
            </w:pPr>
            <w:r w:rsidRPr="00F24903">
              <w:rPr>
                <w:rFonts w:eastAsia="標楷體"/>
                <w:b/>
                <w:lang w:eastAsia="zh-HK"/>
              </w:rPr>
              <w:t>選修類別：智慧型生產與大數據分析</w:t>
            </w:r>
          </w:p>
          <w:p w14:paraId="08E8343C" w14:textId="77777777" w:rsidR="008767A3" w:rsidRPr="00F24903" w:rsidRDefault="008767A3" w:rsidP="0001652B">
            <w:pPr>
              <w:widowControl/>
              <w:ind w:left="170" w:hangingChars="71" w:hanging="170"/>
              <w:rPr>
                <w:rFonts w:eastAsia="標楷體"/>
                <w:b/>
                <w:sz w:val="22"/>
                <w:szCs w:val="22"/>
              </w:rPr>
            </w:pPr>
            <w:r w:rsidRPr="00F24903">
              <w:rPr>
                <w:rFonts w:eastAsia="標楷體"/>
              </w:rPr>
              <w:t>Category: Intelligent Manufacturing and Big Data Analysis</w:t>
            </w:r>
          </w:p>
        </w:tc>
      </w:tr>
      <w:tr w:rsidR="00F24903" w:rsidRPr="00F24903" w14:paraId="6C3A19C0" w14:textId="77777777" w:rsidTr="0001652B">
        <w:trPr>
          <w:trHeight w:val="300"/>
        </w:trPr>
        <w:tc>
          <w:tcPr>
            <w:tcW w:w="993" w:type="dxa"/>
          </w:tcPr>
          <w:p w14:paraId="6557B48E" w14:textId="77777777" w:rsidR="008767A3" w:rsidRPr="00F24903" w:rsidRDefault="008767A3" w:rsidP="0001652B">
            <w:pPr>
              <w:widowControl/>
              <w:ind w:left="170" w:hangingChars="71" w:hanging="170"/>
              <w:jc w:val="center"/>
              <w:rPr>
                <w:rFonts w:eastAsia="標楷體"/>
                <w:sz w:val="22"/>
                <w:szCs w:val="22"/>
              </w:rPr>
            </w:pPr>
            <w:r w:rsidRPr="00F24903">
              <w:rPr>
                <w:rFonts w:eastAsia="標楷體"/>
              </w:rPr>
              <w:br w:type="page"/>
            </w:r>
            <w:proofErr w:type="gramStart"/>
            <w:r w:rsidRPr="00F24903">
              <w:rPr>
                <w:rFonts w:eastAsia="標楷體"/>
                <w:sz w:val="22"/>
                <w:szCs w:val="22"/>
              </w:rPr>
              <w:t>課號</w:t>
            </w:r>
            <w:proofErr w:type="gramEnd"/>
          </w:p>
        </w:tc>
        <w:tc>
          <w:tcPr>
            <w:tcW w:w="2971" w:type="dxa"/>
          </w:tcPr>
          <w:p w14:paraId="70B6898B" w14:textId="77777777" w:rsidR="008767A3" w:rsidRPr="00F24903" w:rsidRDefault="008767A3" w:rsidP="0001652B">
            <w:pPr>
              <w:widowControl/>
              <w:ind w:left="156" w:hangingChars="71" w:hanging="156"/>
              <w:rPr>
                <w:rFonts w:eastAsia="標楷體"/>
                <w:sz w:val="22"/>
                <w:szCs w:val="22"/>
              </w:rPr>
            </w:pPr>
            <w:proofErr w:type="gramStart"/>
            <w:r w:rsidRPr="00F24903">
              <w:rPr>
                <w:rFonts w:eastAsia="標楷體"/>
                <w:sz w:val="22"/>
                <w:szCs w:val="22"/>
              </w:rPr>
              <w:t>中文課名</w:t>
            </w:r>
            <w:proofErr w:type="gramEnd"/>
          </w:p>
        </w:tc>
        <w:tc>
          <w:tcPr>
            <w:tcW w:w="4967" w:type="dxa"/>
          </w:tcPr>
          <w:p w14:paraId="25C79129" w14:textId="77777777" w:rsidR="008767A3" w:rsidRPr="00F24903" w:rsidRDefault="008767A3" w:rsidP="0001652B">
            <w:pPr>
              <w:widowControl/>
              <w:ind w:left="156" w:hangingChars="71" w:hanging="156"/>
              <w:rPr>
                <w:rFonts w:eastAsia="標楷體"/>
                <w:sz w:val="22"/>
                <w:szCs w:val="22"/>
              </w:rPr>
            </w:pPr>
            <w:proofErr w:type="gramStart"/>
            <w:r w:rsidRPr="00F24903">
              <w:rPr>
                <w:rFonts w:eastAsia="標楷體"/>
                <w:sz w:val="22"/>
                <w:szCs w:val="22"/>
              </w:rPr>
              <w:t>英文課名</w:t>
            </w:r>
            <w:proofErr w:type="gramEnd"/>
          </w:p>
        </w:tc>
        <w:tc>
          <w:tcPr>
            <w:tcW w:w="992" w:type="dxa"/>
          </w:tcPr>
          <w:p w14:paraId="74188884" w14:textId="77777777" w:rsidR="008767A3" w:rsidRPr="00F24903" w:rsidRDefault="008767A3" w:rsidP="0001652B">
            <w:pPr>
              <w:widowControl/>
              <w:ind w:left="156" w:rightChars="37" w:right="89" w:hangingChars="71" w:hanging="156"/>
              <w:jc w:val="center"/>
              <w:rPr>
                <w:rFonts w:eastAsia="標楷體"/>
                <w:sz w:val="22"/>
                <w:szCs w:val="22"/>
              </w:rPr>
            </w:pPr>
            <w:r w:rsidRPr="00F24903">
              <w:rPr>
                <w:rFonts w:eastAsia="標楷體"/>
                <w:sz w:val="22"/>
                <w:szCs w:val="22"/>
              </w:rPr>
              <w:t>學分數</w:t>
            </w:r>
          </w:p>
        </w:tc>
      </w:tr>
      <w:tr w:rsidR="00F24903" w:rsidRPr="00F24903" w14:paraId="21A41537" w14:textId="77777777" w:rsidTr="0001652B">
        <w:trPr>
          <w:trHeight w:val="300"/>
        </w:trPr>
        <w:tc>
          <w:tcPr>
            <w:tcW w:w="993" w:type="dxa"/>
            <w:hideMark/>
          </w:tcPr>
          <w:p w14:paraId="0BFAC6E0" w14:textId="77777777" w:rsidR="008767A3" w:rsidRPr="00F24903" w:rsidRDefault="008767A3" w:rsidP="0001652B">
            <w:pPr>
              <w:widowControl/>
              <w:ind w:left="156" w:hangingChars="71" w:hanging="156"/>
              <w:jc w:val="center"/>
              <w:rPr>
                <w:rFonts w:eastAsia="標楷體"/>
                <w:sz w:val="22"/>
                <w:szCs w:val="22"/>
              </w:rPr>
            </w:pPr>
            <w:r w:rsidRPr="00F24903">
              <w:rPr>
                <w:rFonts w:eastAsia="標楷體"/>
                <w:sz w:val="22"/>
                <w:szCs w:val="22"/>
              </w:rPr>
              <w:t>IE508</w:t>
            </w:r>
          </w:p>
        </w:tc>
        <w:tc>
          <w:tcPr>
            <w:tcW w:w="2971" w:type="dxa"/>
            <w:hideMark/>
          </w:tcPr>
          <w:p w14:paraId="2EAC370C" w14:textId="77777777" w:rsidR="008767A3" w:rsidRPr="00F24903" w:rsidRDefault="008767A3" w:rsidP="0001652B">
            <w:pPr>
              <w:widowControl/>
              <w:ind w:left="156" w:hangingChars="71" w:hanging="156"/>
              <w:rPr>
                <w:rFonts w:eastAsia="標楷體"/>
                <w:sz w:val="22"/>
                <w:szCs w:val="22"/>
              </w:rPr>
            </w:pPr>
            <w:r w:rsidRPr="00F24903">
              <w:rPr>
                <w:rFonts w:eastAsia="標楷體"/>
                <w:sz w:val="22"/>
                <w:szCs w:val="22"/>
              </w:rPr>
              <w:t>人工智慧與專家系統專題</w:t>
            </w:r>
          </w:p>
        </w:tc>
        <w:tc>
          <w:tcPr>
            <w:tcW w:w="4967" w:type="dxa"/>
            <w:hideMark/>
          </w:tcPr>
          <w:p w14:paraId="1FC89FA1" w14:textId="77777777" w:rsidR="008767A3" w:rsidRPr="00F24903" w:rsidRDefault="008767A3" w:rsidP="0001652B">
            <w:pPr>
              <w:widowControl/>
              <w:ind w:left="156" w:hangingChars="71" w:hanging="156"/>
              <w:rPr>
                <w:rFonts w:eastAsia="標楷體"/>
                <w:sz w:val="22"/>
                <w:szCs w:val="22"/>
              </w:rPr>
            </w:pPr>
            <w:r w:rsidRPr="00F24903">
              <w:rPr>
                <w:rFonts w:eastAsia="標楷體"/>
                <w:sz w:val="22"/>
                <w:szCs w:val="22"/>
              </w:rPr>
              <w:t>Artificial Intelligence and Expert System Topics</w:t>
            </w:r>
          </w:p>
        </w:tc>
        <w:tc>
          <w:tcPr>
            <w:tcW w:w="992" w:type="dxa"/>
            <w:hideMark/>
          </w:tcPr>
          <w:p w14:paraId="6EA095EA" w14:textId="77777777" w:rsidR="008767A3" w:rsidRPr="00F24903" w:rsidRDefault="008767A3" w:rsidP="0001652B">
            <w:pPr>
              <w:widowControl/>
              <w:ind w:left="156" w:hangingChars="71" w:hanging="156"/>
              <w:jc w:val="center"/>
              <w:rPr>
                <w:rFonts w:eastAsia="標楷體"/>
                <w:sz w:val="22"/>
                <w:szCs w:val="22"/>
              </w:rPr>
            </w:pPr>
            <w:r w:rsidRPr="00F24903">
              <w:rPr>
                <w:rFonts w:eastAsia="標楷體"/>
                <w:sz w:val="22"/>
                <w:szCs w:val="22"/>
              </w:rPr>
              <w:t>3</w:t>
            </w:r>
          </w:p>
        </w:tc>
      </w:tr>
      <w:tr w:rsidR="00F24903" w:rsidRPr="00F24903" w14:paraId="7B5AF433" w14:textId="77777777" w:rsidTr="0001652B">
        <w:trPr>
          <w:trHeight w:val="300"/>
        </w:trPr>
        <w:tc>
          <w:tcPr>
            <w:tcW w:w="993" w:type="dxa"/>
            <w:hideMark/>
          </w:tcPr>
          <w:p w14:paraId="2ECEA557" w14:textId="77777777" w:rsidR="008767A3" w:rsidRPr="00F24903" w:rsidRDefault="008767A3" w:rsidP="0001652B">
            <w:pPr>
              <w:widowControl/>
              <w:ind w:left="156" w:hangingChars="71" w:hanging="156"/>
              <w:jc w:val="center"/>
              <w:rPr>
                <w:rFonts w:eastAsia="標楷體"/>
                <w:sz w:val="22"/>
                <w:szCs w:val="22"/>
              </w:rPr>
            </w:pPr>
            <w:r w:rsidRPr="00F24903">
              <w:rPr>
                <w:rFonts w:eastAsia="標楷體"/>
                <w:sz w:val="22"/>
                <w:szCs w:val="22"/>
              </w:rPr>
              <w:t>IE510</w:t>
            </w:r>
          </w:p>
        </w:tc>
        <w:tc>
          <w:tcPr>
            <w:tcW w:w="2971" w:type="dxa"/>
            <w:hideMark/>
          </w:tcPr>
          <w:p w14:paraId="48A9C396" w14:textId="77777777" w:rsidR="008767A3" w:rsidRPr="00F24903" w:rsidRDefault="008767A3" w:rsidP="0001652B">
            <w:pPr>
              <w:widowControl/>
              <w:ind w:left="156" w:hangingChars="71" w:hanging="156"/>
              <w:rPr>
                <w:rFonts w:eastAsia="標楷體"/>
                <w:sz w:val="22"/>
                <w:szCs w:val="22"/>
              </w:rPr>
            </w:pPr>
            <w:r w:rsidRPr="00F24903">
              <w:rPr>
                <w:rFonts w:eastAsia="標楷體"/>
                <w:sz w:val="22"/>
                <w:szCs w:val="22"/>
              </w:rPr>
              <w:t>電腦繪圖</w:t>
            </w:r>
          </w:p>
        </w:tc>
        <w:tc>
          <w:tcPr>
            <w:tcW w:w="4967" w:type="dxa"/>
            <w:hideMark/>
          </w:tcPr>
          <w:p w14:paraId="33C1282F" w14:textId="77777777" w:rsidR="008767A3" w:rsidRPr="00F24903" w:rsidRDefault="008767A3" w:rsidP="0001652B">
            <w:pPr>
              <w:widowControl/>
              <w:ind w:left="156" w:hangingChars="71" w:hanging="156"/>
              <w:rPr>
                <w:rFonts w:eastAsia="標楷體"/>
                <w:sz w:val="22"/>
                <w:szCs w:val="22"/>
              </w:rPr>
            </w:pPr>
            <w:r w:rsidRPr="00F24903">
              <w:rPr>
                <w:rFonts w:eastAsia="標楷體"/>
                <w:sz w:val="22"/>
                <w:szCs w:val="22"/>
              </w:rPr>
              <w:t>Computer Graphics</w:t>
            </w:r>
          </w:p>
        </w:tc>
        <w:tc>
          <w:tcPr>
            <w:tcW w:w="992" w:type="dxa"/>
            <w:hideMark/>
          </w:tcPr>
          <w:p w14:paraId="142F72FC" w14:textId="77777777" w:rsidR="008767A3" w:rsidRPr="00F24903" w:rsidRDefault="008767A3" w:rsidP="0001652B">
            <w:pPr>
              <w:widowControl/>
              <w:ind w:left="156" w:hangingChars="71" w:hanging="156"/>
              <w:jc w:val="center"/>
              <w:rPr>
                <w:rFonts w:eastAsia="標楷體"/>
                <w:sz w:val="22"/>
                <w:szCs w:val="22"/>
              </w:rPr>
            </w:pPr>
            <w:r w:rsidRPr="00F24903">
              <w:rPr>
                <w:rFonts w:eastAsia="標楷體"/>
                <w:sz w:val="22"/>
                <w:szCs w:val="22"/>
              </w:rPr>
              <w:t>3</w:t>
            </w:r>
          </w:p>
        </w:tc>
      </w:tr>
      <w:tr w:rsidR="00F24903" w:rsidRPr="00F24903" w14:paraId="20F4A1E8" w14:textId="77777777" w:rsidTr="0001652B">
        <w:trPr>
          <w:trHeight w:val="300"/>
        </w:trPr>
        <w:tc>
          <w:tcPr>
            <w:tcW w:w="993" w:type="dxa"/>
            <w:hideMark/>
          </w:tcPr>
          <w:p w14:paraId="6B5753BE" w14:textId="77777777" w:rsidR="008767A3" w:rsidRPr="00F24903" w:rsidRDefault="008767A3" w:rsidP="0001652B">
            <w:pPr>
              <w:widowControl/>
              <w:ind w:left="156" w:hangingChars="71" w:hanging="156"/>
              <w:jc w:val="center"/>
              <w:rPr>
                <w:rFonts w:eastAsia="標楷體"/>
                <w:sz w:val="22"/>
                <w:szCs w:val="22"/>
              </w:rPr>
            </w:pPr>
            <w:r w:rsidRPr="00F24903">
              <w:rPr>
                <w:rFonts w:eastAsia="標楷體"/>
                <w:sz w:val="22"/>
                <w:szCs w:val="22"/>
              </w:rPr>
              <w:t>IE517</w:t>
            </w:r>
          </w:p>
        </w:tc>
        <w:tc>
          <w:tcPr>
            <w:tcW w:w="2971" w:type="dxa"/>
            <w:hideMark/>
          </w:tcPr>
          <w:p w14:paraId="10348CBF" w14:textId="77777777" w:rsidR="008767A3" w:rsidRPr="00F24903" w:rsidRDefault="008767A3" w:rsidP="0001652B">
            <w:pPr>
              <w:widowControl/>
              <w:ind w:left="156" w:hangingChars="71" w:hanging="156"/>
              <w:rPr>
                <w:rFonts w:eastAsia="標楷體"/>
                <w:sz w:val="22"/>
                <w:szCs w:val="22"/>
              </w:rPr>
            </w:pPr>
            <w:r w:rsidRPr="00F24903">
              <w:rPr>
                <w:rFonts w:eastAsia="標楷體"/>
                <w:sz w:val="22"/>
                <w:szCs w:val="22"/>
              </w:rPr>
              <w:t>存貨系統與管制</w:t>
            </w:r>
            <w:r w:rsidRPr="00F24903">
              <w:rPr>
                <w:rFonts w:ascii="Segoe UI Symbol" w:eastAsia="標楷體" w:hAnsi="Segoe UI Symbol" w:cs="Segoe UI Symbol"/>
                <w:sz w:val="22"/>
                <w:szCs w:val="22"/>
              </w:rPr>
              <w:t>★</w:t>
            </w:r>
          </w:p>
        </w:tc>
        <w:tc>
          <w:tcPr>
            <w:tcW w:w="4967" w:type="dxa"/>
            <w:hideMark/>
          </w:tcPr>
          <w:p w14:paraId="4B084471" w14:textId="77777777" w:rsidR="008767A3" w:rsidRPr="00F24903" w:rsidRDefault="008767A3" w:rsidP="0001652B">
            <w:pPr>
              <w:widowControl/>
              <w:ind w:left="156" w:hangingChars="71" w:hanging="156"/>
              <w:rPr>
                <w:rFonts w:eastAsia="標楷體"/>
                <w:sz w:val="22"/>
                <w:szCs w:val="22"/>
              </w:rPr>
            </w:pPr>
            <w:r w:rsidRPr="00F24903">
              <w:rPr>
                <w:rFonts w:eastAsia="標楷體"/>
                <w:sz w:val="22"/>
                <w:szCs w:val="22"/>
              </w:rPr>
              <w:t>Inventory Systems and Control</w:t>
            </w:r>
          </w:p>
        </w:tc>
        <w:tc>
          <w:tcPr>
            <w:tcW w:w="992" w:type="dxa"/>
            <w:hideMark/>
          </w:tcPr>
          <w:p w14:paraId="173680B7" w14:textId="77777777" w:rsidR="008767A3" w:rsidRPr="00F24903" w:rsidRDefault="008767A3" w:rsidP="0001652B">
            <w:pPr>
              <w:widowControl/>
              <w:ind w:left="156" w:hangingChars="71" w:hanging="156"/>
              <w:jc w:val="center"/>
              <w:rPr>
                <w:rFonts w:eastAsia="標楷體"/>
                <w:sz w:val="22"/>
                <w:szCs w:val="22"/>
              </w:rPr>
            </w:pPr>
            <w:r w:rsidRPr="00F24903">
              <w:rPr>
                <w:rFonts w:eastAsia="標楷體"/>
                <w:sz w:val="22"/>
                <w:szCs w:val="22"/>
              </w:rPr>
              <w:t>3</w:t>
            </w:r>
          </w:p>
        </w:tc>
      </w:tr>
      <w:tr w:rsidR="00F24903" w:rsidRPr="00F24903" w14:paraId="4D34C263" w14:textId="77777777" w:rsidTr="0001652B">
        <w:trPr>
          <w:trHeight w:val="300"/>
        </w:trPr>
        <w:tc>
          <w:tcPr>
            <w:tcW w:w="993" w:type="dxa"/>
            <w:hideMark/>
          </w:tcPr>
          <w:p w14:paraId="63F40850" w14:textId="77777777" w:rsidR="008767A3" w:rsidRPr="00F24903" w:rsidRDefault="008767A3" w:rsidP="0001652B">
            <w:pPr>
              <w:widowControl/>
              <w:ind w:left="156" w:hangingChars="71" w:hanging="156"/>
              <w:jc w:val="center"/>
              <w:rPr>
                <w:rFonts w:eastAsia="標楷體"/>
                <w:sz w:val="22"/>
                <w:szCs w:val="22"/>
              </w:rPr>
            </w:pPr>
            <w:r w:rsidRPr="00F24903">
              <w:rPr>
                <w:rFonts w:eastAsia="標楷體"/>
                <w:sz w:val="22"/>
                <w:szCs w:val="22"/>
              </w:rPr>
              <w:t>IE524</w:t>
            </w:r>
          </w:p>
        </w:tc>
        <w:tc>
          <w:tcPr>
            <w:tcW w:w="2971" w:type="dxa"/>
            <w:hideMark/>
          </w:tcPr>
          <w:p w14:paraId="23EFC665" w14:textId="77777777" w:rsidR="008767A3" w:rsidRPr="00F24903" w:rsidRDefault="008767A3" w:rsidP="0001652B">
            <w:pPr>
              <w:widowControl/>
              <w:ind w:left="156" w:hangingChars="71" w:hanging="156"/>
              <w:rPr>
                <w:rFonts w:eastAsia="標楷體"/>
                <w:sz w:val="22"/>
                <w:szCs w:val="22"/>
              </w:rPr>
            </w:pPr>
            <w:r w:rsidRPr="00F24903">
              <w:rPr>
                <w:rFonts w:eastAsia="標楷體"/>
                <w:sz w:val="22"/>
                <w:szCs w:val="22"/>
              </w:rPr>
              <w:t>工程管理系統</w:t>
            </w:r>
          </w:p>
        </w:tc>
        <w:tc>
          <w:tcPr>
            <w:tcW w:w="4967" w:type="dxa"/>
            <w:hideMark/>
          </w:tcPr>
          <w:p w14:paraId="409AE8A8" w14:textId="77777777" w:rsidR="008767A3" w:rsidRPr="00F24903" w:rsidRDefault="008767A3" w:rsidP="0001652B">
            <w:pPr>
              <w:widowControl/>
              <w:ind w:left="156" w:hangingChars="71" w:hanging="156"/>
              <w:rPr>
                <w:rFonts w:eastAsia="標楷體"/>
                <w:sz w:val="22"/>
                <w:szCs w:val="22"/>
              </w:rPr>
            </w:pPr>
            <w:r w:rsidRPr="00F24903">
              <w:rPr>
                <w:rFonts w:eastAsia="標楷體"/>
                <w:sz w:val="22"/>
                <w:szCs w:val="22"/>
              </w:rPr>
              <w:t>Engineering Management Systems</w:t>
            </w:r>
          </w:p>
        </w:tc>
        <w:tc>
          <w:tcPr>
            <w:tcW w:w="992" w:type="dxa"/>
            <w:hideMark/>
          </w:tcPr>
          <w:p w14:paraId="11DC5850" w14:textId="77777777" w:rsidR="008767A3" w:rsidRPr="00F24903" w:rsidRDefault="008767A3" w:rsidP="0001652B">
            <w:pPr>
              <w:widowControl/>
              <w:ind w:left="156" w:hangingChars="71" w:hanging="156"/>
              <w:jc w:val="center"/>
              <w:rPr>
                <w:rFonts w:eastAsia="標楷體"/>
                <w:sz w:val="22"/>
                <w:szCs w:val="22"/>
              </w:rPr>
            </w:pPr>
            <w:r w:rsidRPr="00F24903">
              <w:rPr>
                <w:rFonts w:eastAsia="標楷體"/>
                <w:sz w:val="22"/>
                <w:szCs w:val="22"/>
              </w:rPr>
              <w:t>3</w:t>
            </w:r>
          </w:p>
        </w:tc>
      </w:tr>
      <w:tr w:rsidR="00F24903" w:rsidRPr="00F24903" w14:paraId="090A5345" w14:textId="77777777" w:rsidTr="0001652B">
        <w:trPr>
          <w:trHeight w:val="300"/>
        </w:trPr>
        <w:tc>
          <w:tcPr>
            <w:tcW w:w="993" w:type="dxa"/>
            <w:hideMark/>
          </w:tcPr>
          <w:p w14:paraId="7C123B2F" w14:textId="77777777" w:rsidR="008767A3" w:rsidRPr="00F24903" w:rsidRDefault="008767A3" w:rsidP="0001652B">
            <w:pPr>
              <w:widowControl/>
              <w:ind w:left="156" w:hangingChars="71" w:hanging="156"/>
              <w:jc w:val="center"/>
              <w:rPr>
                <w:rFonts w:eastAsia="標楷體"/>
                <w:sz w:val="22"/>
                <w:szCs w:val="22"/>
              </w:rPr>
            </w:pPr>
            <w:r w:rsidRPr="00F24903">
              <w:rPr>
                <w:rFonts w:eastAsia="標楷體"/>
                <w:sz w:val="22"/>
                <w:szCs w:val="22"/>
              </w:rPr>
              <w:t>IE531</w:t>
            </w:r>
          </w:p>
        </w:tc>
        <w:tc>
          <w:tcPr>
            <w:tcW w:w="2971" w:type="dxa"/>
            <w:hideMark/>
          </w:tcPr>
          <w:p w14:paraId="62757781" w14:textId="77777777" w:rsidR="008767A3" w:rsidRPr="00F24903" w:rsidRDefault="008767A3" w:rsidP="0001652B">
            <w:pPr>
              <w:widowControl/>
              <w:ind w:left="156" w:hangingChars="71" w:hanging="156"/>
              <w:rPr>
                <w:rFonts w:eastAsia="標楷體"/>
                <w:sz w:val="22"/>
                <w:szCs w:val="22"/>
              </w:rPr>
            </w:pPr>
            <w:r w:rsidRPr="00F24903">
              <w:rPr>
                <w:rFonts w:eastAsia="標楷體"/>
                <w:sz w:val="22"/>
                <w:szCs w:val="22"/>
              </w:rPr>
              <w:t>高等品質管制</w:t>
            </w:r>
            <w:r w:rsidRPr="00F24903">
              <w:rPr>
                <w:rFonts w:ascii="Segoe UI Symbol" w:eastAsia="標楷體" w:hAnsi="Segoe UI Symbol" w:cs="Segoe UI Symbol"/>
                <w:sz w:val="22"/>
                <w:szCs w:val="22"/>
              </w:rPr>
              <w:t>★</w:t>
            </w:r>
          </w:p>
        </w:tc>
        <w:tc>
          <w:tcPr>
            <w:tcW w:w="4967" w:type="dxa"/>
            <w:hideMark/>
          </w:tcPr>
          <w:p w14:paraId="4F766C66" w14:textId="77777777" w:rsidR="008767A3" w:rsidRPr="00F24903" w:rsidRDefault="008767A3" w:rsidP="0001652B">
            <w:pPr>
              <w:widowControl/>
              <w:ind w:left="156" w:hangingChars="71" w:hanging="156"/>
              <w:rPr>
                <w:rFonts w:eastAsia="標楷體"/>
                <w:sz w:val="22"/>
                <w:szCs w:val="22"/>
              </w:rPr>
            </w:pPr>
            <w:r w:rsidRPr="00F24903">
              <w:rPr>
                <w:rFonts w:eastAsia="標楷體"/>
                <w:sz w:val="22"/>
                <w:szCs w:val="22"/>
              </w:rPr>
              <w:t>Advanced Quality Control</w:t>
            </w:r>
          </w:p>
        </w:tc>
        <w:tc>
          <w:tcPr>
            <w:tcW w:w="992" w:type="dxa"/>
            <w:hideMark/>
          </w:tcPr>
          <w:p w14:paraId="0D296B69" w14:textId="77777777" w:rsidR="008767A3" w:rsidRPr="00F24903" w:rsidRDefault="008767A3" w:rsidP="0001652B">
            <w:pPr>
              <w:widowControl/>
              <w:ind w:left="156" w:hangingChars="71" w:hanging="156"/>
              <w:jc w:val="center"/>
              <w:rPr>
                <w:rFonts w:eastAsia="標楷體"/>
                <w:sz w:val="22"/>
                <w:szCs w:val="22"/>
              </w:rPr>
            </w:pPr>
            <w:r w:rsidRPr="00F24903">
              <w:rPr>
                <w:rFonts w:eastAsia="標楷體"/>
                <w:sz w:val="22"/>
                <w:szCs w:val="22"/>
              </w:rPr>
              <w:t>3</w:t>
            </w:r>
          </w:p>
        </w:tc>
      </w:tr>
      <w:tr w:rsidR="00F24903" w:rsidRPr="00F24903" w14:paraId="13C0204C" w14:textId="77777777" w:rsidTr="0001652B">
        <w:trPr>
          <w:trHeight w:val="300"/>
        </w:trPr>
        <w:tc>
          <w:tcPr>
            <w:tcW w:w="993" w:type="dxa"/>
            <w:hideMark/>
          </w:tcPr>
          <w:p w14:paraId="6C29336A" w14:textId="77777777" w:rsidR="008767A3" w:rsidRPr="00F24903" w:rsidRDefault="008767A3" w:rsidP="0001652B">
            <w:pPr>
              <w:widowControl/>
              <w:ind w:left="156" w:hangingChars="71" w:hanging="156"/>
              <w:jc w:val="center"/>
              <w:rPr>
                <w:rFonts w:eastAsia="標楷體"/>
                <w:sz w:val="22"/>
                <w:szCs w:val="22"/>
              </w:rPr>
            </w:pPr>
            <w:r w:rsidRPr="00F24903">
              <w:rPr>
                <w:rFonts w:eastAsia="標楷體"/>
                <w:sz w:val="22"/>
                <w:szCs w:val="22"/>
              </w:rPr>
              <w:t>IE534</w:t>
            </w:r>
          </w:p>
        </w:tc>
        <w:tc>
          <w:tcPr>
            <w:tcW w:w="2971" w:type="dxa"/>
            <w:hideMark/>
          </w:tcPr>
          <w:p w14:paraId="03A64FF0" w14:textId="77777777" w:rsidR="008767A3" w:rsidRPr="00F24903" w:rsidRDefault="008767A3" w:rsidP="0001652B">
            <w:pPr>
              <w:widowControl/>
              <w:ind w:left="156" w:hangingChars="71" w:hanging="156"/>
              <w:rPr>
                <w:rFonts w:eastAsia="標楷體"/>
                <w:sz w:val="22"/>
                <w:szCs w:val="22"/>
              </w:rPr>
            </w:pPr>
            <w:r w:rsidRPr="00F24903">
              <w:rPr>
                <w:rFonts w:eastAsia="標楷體"/>
                <w:sz w:val="22"/>
                <w:szCs w:val="22"/>
              </w:rPr>
              <w:t>生產排程</w:t>
            </w:r>
            <w:r w:rsidRPr="00F24903">
              <w:rPr>
                <w:rFonts w:ascii="Segoe UI Symbol" w:eastAsia="標楷體" w:hAnsi="Segoe UI Symbol" w:cs="Segoe UI Symbol"/>
                <w:sz w:val="22"/>
                <w:szCs w:val="22"/>
              </w:rPr>
              <w:t>★</w:t>
            </w:r>
          </w:p>
        </w:tc>
        <w:tc>
          <w:tcPr>
            <w:tcW w:w="4967" w:type="dxa"/>
            <w:hideMark/>
          </w:tcPr>
          <w:p w14:paraId="1E55695B" w14:textId="77777777" w:rsidR="008767A3" w:rsidRPr="00F24903" w:rsidRDefault="008767A3" w:rsidP="0001652B">
            <w:pPr>
              <w:widowControl/>
              <w:ind w:left="156" w:hangingChars="71" w:hanging="156"/>
              <w:rPr>
                <w:rFonts w:eastAsia="標楷體"/>
                <w:sz w:val="22"/>
                <w:szCs w:val="22"/>
              </w:rPr>
            </w:pPr>
            <w:r w:rsidRPr="00F24903">
              <w:rPr>
                <w:rFonts w:eastAsia="標楷體"/>
                <w:sz w:val="22"/>
                <w:szCs w:val="22"/>
              </w:rPr>
              <w:t>Production Scheduling</w:t>
            </w:r>
          </w:p>
        </w:tc>
        <w:tc>
          <w:tcPr>
            <w:tcW w:w="992" w:type="dxa"/>
            <w:hideMark/>
          </w:tcPr>
          <w:p w14:paraId="4DB78041" w14:textId="77777777" w:rsidR="008767A3" w:rsidRPr="00F24903" w:rsidRDefault="008767A3" w:rsidP="0001652B">
            <w:pPr>
              <w:widowControl/>
              <w:ind w:left="156" w:hangingChars="71" w:hanging="156"/>
              <w:jc w:val="center"/>
              <w:rPr>
                <w:rFonts w:eastAsia="標楷體"/>
                <w:sz w:val="22"/>
                <w:szCs w:val="22"/>
              </w:rPr>
            </w:pPr>
            <w:r w:rsidRPr="00F24903">
              <w:rPr>
                <w:rFonts w:eastAsia="標楷體"/>
                <w:sz w:val="22"/>
                <w:szCs w:val="22"/>
              </w:rPr>
              <w:t>3</w:t>
            </w:r>
          </w:p>
        </w:tc>
      </w:tr>
      <w:tr w:rsidR="00F24903" w:rsidRPr="00F24903" w14:paraId="7B65B25A" w14:textId="77777777" w:rsidTr="0001652B">
        <w:trPr>
          <w:trHeight w:val="300"/>
        </w:trPr>
        <w:tc>
          <w:tcPr>
            <w:tcW w:w="993" w:type="dxa"/>
            <w:hideMark/>
          </w:tcPr>
          <w:p w14:paraId="4CA3BF8D" w14:textId="77777777" w:rsidR="008767A3" w:rsidRPr="00F24903" w:rsidRDefault="008767A3" w:rsidP="0001652B">
            <w:pPr>
              <w:widowControl/>
              <w:ind w:left="156" w:hangingChars="71" w:hanging="156"/>
              <w:jc w:val="center"/>
              <w:rPr>
                <w:rFonts w:eastAsia="標楷體"/>
                <w:sz w:val="22"/>
                <w:szCs w:val="22"/>
              </w:rPr>
            </w:pPr>
            <w:r w:rsidRPr="00F24903">
              <w:rPr>
                <w:rFonts w:eastAsia="標楷體"/>
                <w:sz w:val="22"/>
                <w:szCs w:val="22"/>
              </w:rPr>
              <w:t>IE543</w:t>
            </w:r>
          </w:p>
        </w:tc>
        <w:tc>
          <w:tcPr>
            <w:tcW w:w="2971" w:type="dxa"/>
            <w:hideMark/>
          </w:tcPr>
          <w:p w14:paraId="40F86A0D" w14:textId="77777777" w:rsidR="008767A3" w:rsidRPr="00F24903" w:rsidRDefault="008767A3" w:rsidP="0001652B">
            <w:pPr>
              <w:widowControl/>
              <w:ind w:left="156" w:hangingChars="71" w:hanging="156"/>
              <w:rPr>
                <w:rFonts w:eastAsia="標楷體"/>
                <w:sz w:val="22"/>
                <w:szCs w:val="22"/>
              </w:rPr>
            </w:pPr>
            <w:r w:rsidRPr="00F24903">
              <w:rPr>
                <w:rFonts w:eastAsia="標楷體"/>
                <w:sz w:val="22"/>
                <w:szCs w:val="22"/>
              </w:rPr>
              <w:t>生產計劃</w:t>
            </w:r>
          </w:p>
        </w:tc>
        <w:tc>
          <w:tcPr>
            <w:tcW w:w="4967" w:type="dxa"/>
            <w:hideMark/>
          </w:tcPr>
          <w:p w14:paraId="150948CC" w14:textId="77777777" w:rsidR="008767A3" w:rsidRPr="00F24903" w:rsidRDefault="008767A3" w:rsidP="0001652B">
            <w:pPr>
              <w:widowControl/>
              <w:ind w:left="156" w:hangingChars="71" w:hanging="156"/>
              <w:rPr>
                <w:rFonts w:eastAsia="標楷體"/>
                <w:sz w:val="22"/>
                <w:szCs w:val="22"/>
              </w:rPr>
            </w:pPr>
            <w:r w:rsidRPr="00F24903">
              <w:rPr>
                <w:rFonts w:eastAsia="標楷體"/>
                <w:sz w:val="22"/>
                <w:szCs w:val="22"/>
              </w:rPr>
              <w:t>Production Planning</w:t>
            </w:r>
          </w:p>
        </w:tc>
        <w:tc>
          <w:tcPr>
            <w:tcW w:w="992" w:type="dxa"/>
            <w:hideMark/>
          </w:tcPr>
          <w:p w14:paraId="203A65F2" w14:textId="77777777" w:rsidR="008767A3" w:rsidRPr="00F24903" w:rsidRDefault="008767A3" w:rsidP="0001652B">
            <w:pPr>
              <w:widowControl/>
              <w:ind w:left="156" w:hangingChars="71" w:hanging="156"/>
              <w:jc w:val="center"/>
              <w:rPr>
                <w:rFonts w:eastAsia="標楷體"/>
                <w:sz w:val="22"/>
                <w:szCs w:val="22"/>
              </w:rPr>
            </w:pPr>
            <w:r w:rsidRPr="00F24903">
              <w:rPr>
                <w:rFonts w:eastAsia="標楷體"/>
                <w:sz w:val="22"/>
                <w:szCs w:val="22"/>
              </w:rPr>
              <w:t>3</w:t>
            </w:r>
          </w:p>
        </w:tc>
      </w:tr>
      <w:tr w:rsidR="00F24903" w:rsidRPr="00F24903" w14:paraId="3A875C58" w14:textId="77777777" w:rsidTr="0001652B">
        <w:trPr>
          <w:trHeight w:val="300"/>
        </w:trPr>
        <w:tc>
          <w:tcPr>
            <w:tcW w:w="993" w:type="dxa"/>
            <w:hideMark/>
          </w:tcPr>
          <w:p w14:paraId="077824CE" w14:textId="77777777" w:rsidR="008767A3" w:rsidRPr="00F24903" w:rsidRDefault="008767A3" w:rsidP="0001652B">
            <w:pPr>
              <w:widowControl/>
              <w:ind w:left="156" w:hangingChars="71" w:hanging="156"/>
              <w:jc w:val="center"/>
              <w:rPr>
                <w:rFonts w:eastAsia="標楷體"/>
                <w:sz w:val="22"/>
                <w:szCs w:val="22"/>
              </w:rPr>
            </w:pPr>
            <w:r w:rsidRPr="00F24903">
              <w:rPr>
                <w:rFonts w:eastAsia="標楷體"/>
                <w:sz w:val="22"/>
                <w:szCs w:val="22"/>
              </w:rPr>
              <w:t>IE544</w:t>
            </w:r>
          </w:p>
        </w:tc>
        <w:tc>
          <w:tcPr>
            <w:tcW w:w="2971" w:type="dxa"/>
            <w:hideMark/>
          </w:tcPr>
          <w:p w14:paraId="27289AED" w14:textId="77777777" w:rsidR="008767A3" w:rsidRPr="00F24903" w:rsidRDefault="008767A3" w:rsidP="0001652B">
            <w:pPr>
              <w:widowControl/>
              <w:ind w:left="156" w:hangingChars="71" w:hanging="156"/>
              <w:rPr>
                <w:rFonts w:eastAsia="標楷體"/>
                <w:sz w:val="22"/>
                <w:szCs w:val="22"/>
              </w:rPr>
            </w:pPr>
            <w:r w:rsidRPr="00F24903">
              <w:rPr>
                <w:rFonts w:eastAsia="標楷體"/>
                <w:sz w:val="22"/>
                <w:szCs w:val="22"/>
              </w:rPr>
              <w:t>電腦輔助設計與製造（一）</w:t>
            </w:r>
          </w:p>
        </w:tc>
        <w:tc>
          <w:tcPr>
            <w:tcW w:w="4967" w:type="dxa"/>
            <w:hideMark/>
          </w:tcPr>
          <w:p w14:paraId="5BCC3064" w14:textId="77777777" w:rsidR="008767A3" w:rsidRPr="00F24903" w:rsidRDefault="008767A3" w:rsidP="0001652B">
            <w:pPr>
              <w:widowControl/>
              <w:ind w:left="156" w:hangingChars="71" w:hanging="156"/>
              <w:rPr>
                <w:rFonts w:eastAsia="標楷體"/>
                <w:sz w:val="22"/>
                <w:szCs w:val="22"/>
              </w:rPr>
            </w:pPr>
            <w:r w:rsidRPr="00F24903">
              <w:rPr>
                <w:rFonts w:eastAsia="標楷體"/>
                <w:sz w:val="22"/>
                <w:szCs w:val="22"/>
              </w:rPr>
              <w:t>Computer-Aided Design and Manufacturing (I)</w:t>
            </w:r>
          </w:p>
        </w:tc>
        <w:tc>
          <w:tcPr>
            <w:tcW w:w="992" w:type="dxa"/>
            <w:hideMark/>
          </w:tcPr>
          <w:p w14:paraId="4369524E" w14:textId="77777777" w:rsidR="008767A3" w:rsidRPr="00F24903" w:rsidRDefault="008767A3" w:rsidP="0001652B">
            <w:pPr>
              <w:widowControl/>
              <w:ind w:left="156" w:hangingChars="71" w:hanging="156"/>
              <w:jc w:val="center"/>
              <w:rPr>
                <w:rFonts w:eastAsia="標楷體"/>
                <w:sz w:val="22"/>
                <w:szCs w:val="22"/>
              </w:rPr>
            </w:pPr>
            <w:r w:rsidRPr="00F24903">
              <w:rPr>
                <w:rFonts w:eastAsia="標楷體"/>
                <w:sz w:val="22"/>
                <w:szCs w:val="22"/>
              </w:rPr>
              <w:t>3</w:t>
            </w:r>
          </w:p>
        </w:tc>
      </w:tr>
      <w:tr w:rsidR="00F24903" w:rsidRPr="00F24903" w14:paraId="7623002B" w14:textId="77777777" w:rsidTr="0001652B">
        <w:trPr>
          <w:trHeight w:val="300"/>
        </w:trPr>
        <w:tc>
          <w:tcPr>
            <w:tcW w:w="993" w:type="dxa"/>
          </w:tcPr>
          <w:p w14:paraId="147757CE" w14:textId="2739D2E4" w:rsidR="005723CB" w:rsidRPr="00F24903" w:rsidRDefault="005723CB" w:rsidP="005723CB">
            <w:pPr>
              <w:ind w:left="156" w:hangingChars="71" w:hanging="156"/>
              <w:jc w:val="center"/>
              <w:rPr>
                <w:rFonts w:eastAsia="標楷體"/>
                <w:sz w:val="22"/>
                <w:szCs w:val="22"/>
              </w:rPr>
            </w:pPr>
            <w:r w:rsidRPr="00F24903">
              <w:rPr>
                <w:rFonts w:eastAsia="標楷體" w:hint="eastAsia"/>
                <w:sz w:val="22"/>
                <w:szCs w:val="22"/>
              </w:rPr>
              <w:t>I</w:t>
            </w:r>
            <w:r w:rsidRPr="00F24903">
              <w:rPr>
                <w:rFonts w:eastAsia="標楷體"/>
                <w:sz w:val="22"/>
                <w:szCs w:val="22"/>
              </w:rPr>
              <w:t>E561</w:t>
            </w:r>
          </w:p>
        </w:tc>
        <w:tc>
          <w:tcPr>
            <w:tcW w:w="2971" w:type="dxa"/>
          </w:tcPr>
          <w:p w14:paraId="41702824" w14:textId="705C2E5F" w:rsidR="005723CB" w:rsidRPr="00F24903" w:rsidRDefault="005723CB" w:rsidP="005723CB">
            <w:pPr>
              <w:ind w:left="156" w:hangingChars="71" w:hanging="156"/>
              <w:rPr>
                <w:rFonts w:eastAsia="標楷體"/>
                <w:sz w:val="22"/>
                <w:szCs w:val="22"/>
              </w:rPr>
            </w:pPr>
            <w:r w:rsidRPr="00F24903">
              <w:rPr>
                <w:rFonts w:eastAsia="標楷體" w:hint="eastAsia"/>
                <w:sz w:val="22"/>
                <w:szCs w:val="22"/>
              </w:rPr>
              <w:t>數據分析</w:t>
            </w:r>
          </w:p>
        </w:tc>
        <w:tc>
          <w:tcPr>
            <w:tcW w:w="4967" w:type="dxa"/>
          </w:tcPr>
          <w:p w14:paraId="06C0D0A9" w14:textId="07A53B3A" w:rsidR="005723CB" w:rsidRPr="00F24903" w:rsidRDefault="000967EB" w:rsidP="005723CB">
            <w:pPr>
              <w:ind w:left="156" w:hangingChars="71" w:hanging="156"/>
              <w:rPr>
                <w:rFonts w:eastAsia="標楷體"/>
                <w:sz w:val="22"/>
                <w:szCs w:val="22"/>
              </w:rPr>
            </w:pPr>
            <w:r w:rsidRPr="00F24903">
              <w:rPr>
                <w:sz w:val="22"/>
                <w:szCs w:val="22"/>
              </w:rPr>
              <w:t>Data Analysis and Methods</w:t>
            </w:r>
          </w:p>
        </w:tc>
        <w:tc>
          <w:tcPr>
            <w:tcW w:w="992" w:type="dxa"/>
          </w:tcPr>
          <w:p w14:paraId="2E11A63B" w14:textId="146B4956" w:rsidR="005723CB" w:rsidRPr="00F24903" w:rsidRDefault="005723CB" w:rsidP="005723CB">
            <w:pPr>
              <w:ind w:left="156" w:hangingChars="71" w:hanging="156"/>
              <w:jc w:val="center"/>
              <w:rPr>
                <w:rFonts w:eastAsia="標楷體"/>
                <w:sz w:val="22"/>
                <w:szCs w:val="22"/>
              </w:rPr>
            </w:pPr>
            <w:r w:rsidRPr="00F24903">
              <w:rPr>
                <w:rFonts w:eastAsia="標楷體" w:hint="eastAsia"/>
                <w:sz w:val="22"/>
                <w:szCs w:val="22"/>
              </w:rPr>
              <w:t>3</w:t>
            </w:r>
          </w:p>
        </w:tc>
      </w:tr>
      <w:tr w:rsidR="00F24903" w:rsidRPr="00F24903" w14:paraId="42233F40" w14:textId="77777777" w:rsidTr="0001652B">
        <w:trPr>
          <w:trHeight w:val="300"/>
        </w:trPr>
        <w:tc>
          <w:tcPr>
            <w:tcW w:w="993" w:type="dxa"/>
            <w:hideMark/>
          </w:tcPr>
          <w:p w14:paraId="75EE65EC" w14:textId="77777777" w:rsidR="005723CB" w:rsidRPr="00F24903" w:rsidRDefault="005723CB" w:rsidP="005723CB">
            <w:pPr>
              <w:widowControl/>
              <w:ind w:left="156" w:hangingChars="71" w:hanging="156"/>
              <w:jc w:val="center"/>
              <w:rPr>
                <w:rFonts w:eastAsia="標楷體"/>
                <w:sz w:val="22"/>
                <w:szCs w:val="22"/>
              </w:rPr>
            </w:pPr>
            <w:r w:rsidRPr="00F24903">
              <w:rPr>
                <w:rFonts w:eastAsia="標楷體"/>
                <w:sz w:val="22"/>
                <w:szCs w:val="22"/>
              </w:rPr>
              <w:t>IE562</w:t>
            </w:r>
          </w:p>
        </w:tc>
        <w:tc>
          <w:tcPr>
            <w:tcW w:w="2971" w:type="dxa"/>
            <w:hideMark/>
          </w:tcPr>
          <w:p w14:paraId="55C8F34A" w14:textId="77777777" w:rsidR="005723CB" w:rsidRPr="00F24903" w:rsidRDefault="005723CB" w:rsidP="005723CB">
            <w:pPr>
              <w:widowControl/>
              <w:ind w:left="156" w:hangingChars="71" w:hanging="156"/>
              <w:rPr>
                <w:rFonts w:eastAsia="標楷體"/>
                <w:sz w:val="22"/>
                <w:szCs w:val="22"/>
              </w:rPr>
            </w:pPr>
            <w:r w:rsidRPr="00F24903">
              <w:rPr>
                <w:rFonts w:eastAsia="標楷體"/>
                <w:sz w:val="22"/>
                <w:szCs w:val="22"/>
              </w:rPr>
              <w:t>3D</w:t>
            </w:r>
            <w:r w:rsidRPr="00F24903">
              <w:rPr>
                <w:rFonts w:eastAsia="標楷體"/>
                <w:sz w:val="22"/>
                <w:szCs w:val="22"/>
              </w:rPr>
              <w:t>視覺模擬和虛擬實境</w:t>
            </w:r>
            <w:r w:rsidRPr="00F24903">
              <w:rPr>
                <w:rFonts w:ascii="Segoe UI Symbol" w:eastAsia="標楷體" w:hAnsi="Segoe UI Symbol" w:cs="Segoe UI Symbol"/>
                <w:sz w:val="22"/>
                <w:szCs w:val="22"/>
              </w:rPr>
              <w:t>★</w:t>
            </w:r>
          </w:p>
        </w:tc>
        <w:tc>
          <w:tcPr>
            <w:tcW w:w="4967" w:type="dxa"/>
            <w:hideMark/>
          </w:tcPr>
          <w:p w14:paraId="192A2EBC" w14:textId="77777777" w:rsidR="005723CB" w:rsidRPr="00F24903" w:rsidRDefault="005723CB" w:rsidP="005723CB">
            <w:pPr>
              <w:widowControl/>
              <w:ind w:left="156" w:hangingChars="71" w:hanging="156"/>
              <w:rPr>
                <w:rFonts w:eastAsia="標楷體"/>
                <w:sz w:val="22"/>
                <w:szCs w:val="22"/>
              </w:rPr>
            </w:pPr>
            <w:r w:rsidRPr="00F24903">
              <w:rPr>
                <w:rFonts w:eastAsia="標楷體"/>
                <w:sz w:val="22"/>
                <w:szCs w:val="22"/>
              </w:rPr>
              <w:t>3D Visual Simulation and Virtual Reality</w:t>
            </w:r>
          </w:p>
        </w:tc>
        <w:tc>
          <w:tcPr>
            <w:tcW w:w="992" w:type="dxa"/>
            <w:hideMark/>
          </w:tcPr>
          <w:p w14:paraId="024F9567" w14:textId="77777777" w:rsidR="005723CB" w:rsidRPr="00F24903" w:rsidRDefault="005723CB" w:rsidP="005723CB">
            <w:pPr>
              <w:widowControl/>
              <w:ind w:left="156" w:hangingChars="71" w:hanging="156"/>
              <w:jc w:val="center"/>
              <w:rPr>
                <w:rFonts w:eastAsia="標楷體"/>
                <w:sz w:val="22"/>
                <w:szCs w:val="22"/>
              </w:rPr>
            </w:pPr>
            <w:r w:rsidRPr="00F24903">
              <w:rPr>
                <w:rFonts w:eastAsia="標楷體"/>
                <w:sz w:val="22"/>
                <w:szCs w:val="22"/>
              </w:rPr>
              <w:t>3</w:t>
            </w:r>
          </w:p>
        </w:tc>
      </w:tr>
      <w:tr w:rsidR="00F24903" w:rsidRPr="00F24903" w14:paraId="3443F60F" w14:textId="77777777" w:rsidTr="0001652B">
        <w:trPr>
          <w:trHeight w:val="300"/>
        </w:trPr>
        <w:tc>
          <w:tcPr>
            <w:tcW w:w="993" w:type="dxa"/>
            <w:hideMark/>
          </w:tcPr>
          <w:p w14:paraId="5D3E41E2" w14:textId="77777777" w:rsidR="005723CB" w:rsidRPr="00F24903" w:rsidRDefault="005723CB" w:rsidP="005723CB">
            <w:pPr>
              <w:widowControl/>
              <w:ind w:left="156" w:hangingChars="71" w:hanging="156"/>
              <w:jc w:val="center"/>
              <w:rPr>
                <w:rFonts w:eastAsia="標楷體"/>
                <w:sz w:val="22"/>
                <w:szCs w:val="22"/>
              </w:rPr>
            </w:pPr>
            <w:r w:rsidRPr="00F24903">
              <w:rPr>
                <w:rFonts w:eastAsia="標楷體"/>
                <w:sz w:val="22"/>
                <w:szCs w:val="22"/>
              </w:rPr>
              <w:t>IE565</w:t>
            </w:r>
          </w:p>
        </w:tc>
        <w:tc>
          <w:tcPr>
            <w:tcW w:w="2971" w:type="dxa"/>
            <w:hideMark/>
          </w:tcPr>
          <w:p w14:paraId="38725E75" w14:textId="77777777" w:rsidR="005723CB" w:rsidRPr="00F24903" w:rsidRDefault="005723CB" w:rsidP="005723CB">
            <w:pPr>
              <w:widowControl/>
              <w:ind w:left="156" w:hangingChars="71" w:hanging="156"/>
              <w:rPr>
                <w:rFonts w:eastAsia="標楷體"/>
                <w:sz w:val="22"/>
                <w:szCs w:val="22"/>
              </w:rPr>
            </w:pPr>
            <w:r w:rsidRPr="00F24903">
              <w:rPr>
                <w:rFonts w:eastAsia="標楷體"/>
                <w:sz w:val="22"/>
                <w:szCs w:val="22"/>
              </w:rPr>
              <w:t>人因工程</w:t>
            </w:r>
          </w:p>
        </w:tc>
        <w:tc>
          <w:tcPr>
            <w:tcW w:w="4967" w:type="dxa"/>
            <w:hideMark/>
          </w:tcPr>
          <w:p w14:paraId="169E82CD" w14:textId="77777777" w:rsidR="005723CB" w:rsidRPr="00F24903" w:rsidRDefault="005723CB" w:rsidP="005723CB">
            <w:pPr>
              <w:widowControl/>
              <w:ind w:left="156" w:hangingChars="71" w:hanging="156"/>
              <w:rPr>
                <w:rFonts w:eastAsia="標楷體"/>
                <w:sz w:val="22"/>
                <w:szCs w:val="22"/>
              </w:rPr>
            </w:pPr>
            <w:r w:rsidRPr="00F24903">
              <w:rPr>
                <w:rFonts w:eastAsia="標楷體"/>
                <w:sz w:val="22"/>
                <w:szCs w:val="22"/>
              </w:rPr>
              <w:t>Human Factors</w:t>
            </w:r>
          </w:p>
        </w:tc>
        <w:tc>
          <w:tcPr>
            <w:tcW w:w="992" w:type="dxa"/>
            <w:hideMark/>
          </w:tcPr>
          <w:p w14:paraId="5A0CB336" w14:textId="77777777" w:rsidR="005723CB" w:rsidRPr="00F24903" w:rsidRDefault="005723CB" w:rsidP="005723CB">
            <w:pPr>
              <w:widowControl/>
              <w:ind w:left="156" w:hangingChars="71" w:hanging="156"/>
              <w:jc w:val="center"/>
              <w:rPr>
                <w:rFonts w:eastAsia="標楷體"/>
                <w:sz w:val="22"/>
                <w:szCs w:val="22"/>
              </w:rPr>
            </w:pPr>
            <w:r w:rsidRPr="00F24903">
              <w:rPr>
                <w:rFonts w:eastAsia="標楷體"/>
                <w:sz w:val="22"/>
                <w:szCs w:val="22"/>
              </w:rPr>
              <w:t>3</w:t>
            </w:r>
          </w:p>
        </w:tc>
      </w:tr>
      <w:tr w:rsidR="00F24903" w:rsidRPr="00F24903" w14:paraId="327C8851" w14:textId="77777777" w:rsidTr="0001652B">
        <w:trPr>
          <w:trHeight w:val="300"/>
        </w:trPr>
        <w:tc>
          <w:tcPr>
            <w:tcW w:w="993" w:type="dxa"/>
            <w:hideMark/>
          </w:tcPr>
          <w:p w14:paraId="2E437651" w14:textId="77777777" w:rsidR="005723CB" w:rsidRPr="00F24903" w:rsidRDefault="005723CB" w:rsidP="005723CB">
            <w:pPr>
              <w:widowControl/>
              <w:ind w:left="156" w:hangingChars="71" w:hanging="156"/>
              <w:jc w:val="center"/>
              <w:rPr>
                <w:rFonts w:eastAsia="標楷體"/>
                <w:sz w:val="22"/>
                <w:szCs w:val="22"/>
              </w:rPr>
            </w:pPr>
            <w:r w:rsidRPr="00F24903">
              <w:rPr>
                <w:rFonts w:eastAsia="標楷體"/>
                <w:sz w:val="22"/>
                <w:szCs w:val="22"/>
              </w:rPr>
              <w:lastRenderedPageBreak/>
              <w:t>IE566</w:t>
            </w:r>
          </w:p>
        </w:tc>
        <w:tc>
          <w:tcPr>
            <w:tcW w:w="2971" w:type="dxa"/>
            <w:hideMark/>
          </w:tcPr>
          <w:p w14:paraId="6D1EC53C" w14:textId="77777777" w:rsidR="005723CB" w:rsidRPr="00F24903" w:rsidRDefault="005723CB" w:rsidP="005723CB">
            <w:pPr>
              <w:widowControl/>
              <w:ind w:left="156" w:hangingChars="71" w:hanging="156"/>
              <w:rPr>
                <w:rFonts w:eastAsia="標楷體"/>
                <w:sz w:val="22"/>
                <w:szCs w:val="22"/>
              </w:rPr>
            </w:pPr>
            <w:r w:rsidRPr="00F24903">
              <w:rPr>
                <w:rFonts w:eastAsia="標楷體"/>
                <w:sz w:val="22"/>
                <w:szCs w:val="22"/>
              </w:rPr>
              <w:t>可靠度工程</w:t>
            </w:r>
          </w:p>
        </w:tc>
        <w:tc>
          <w:tcPr>
            <w:tcW w:w="4967" w:type="dxa"/>
            <w:hideMark/>
          </w:tcPr>
          <w:p w14:paraId="50817765" w14:textId="77777777" w:rsidR="005723CB" w:rsidRPr="00F24903" w:rsidRDefault="005723CB" w:rsidP="005723CB">
            <w:pPr>
              <w:widowControl/>
              <w:ind w:left="156" w:hangingChars="71" w:hanging="156"/>
              <w:rPr>
                <w:rFonts w:eastAsia="標楷體"/>
                <w:sz w:val="22"/>
                <w:szCs w:val="22"/>
              </w:rPr>
            </w:pPr>
            <w:r w:rsidRPr="00F24903">
              <w:rPr>
                <w:rFonts w:eastAsia="標楷體"/>
                <w:sz w:val="22"/>
                <w:szCs w:val="22"/>
              </w:rPr>
              <w:t>Reliability Engineering</w:t>
            </w:r>
          </w:p>
        </w:tc>
        <w:tc>
          <w:tcPr>
            <w:tcW w:w="992" w:type="dxa"/>
            <w:hideMark/>
          </w:tcPr>
          <w:p w14:paraId="11CE4D6A" w14:textId="77777777" w:rsidR="005723CB" w:rsidRPr="00F24903" w:rsidRDefault="005723CB" w:rsidP="005723CB">
            <w:pPr>
              <w:widowControl/>
              <w:ind w:left="156" w:hangingChars="71" w:hanging="156"/>
              <w:jc w:val="center"/>
              <w:rPr>
                <w:rFonts w:eastAsia="標楷體"/>
                <w:sz w:val="22"/>
                <w:szCs w:val="22"/>
              </w:rPr>
            </w:pPr>
            <w:r w:rsidRPr="00F24903">
              <w:rPr>
                <w:rFonts w:eastAsia="標楷體"/>
                <w:sz w:val="22"/>
                <w:szCs w:val="22"/>
              </w:rPr>
              <w:t>3</w:t>
            </w:r>
          </w:p>
        </w:tc>
      </w:tr>
      <w:tr w:rsidR="00F24903" w:rsidRPr="00F24903" w14:paraId="136821A2" w14:textId="77777777" w:rsidTr="0001652B">
        <w:trPr>
          <w:trHeight w:val="300"/>
        </w:trPr>
        <w:tc>
          <w:tcPr>
            <w:tcW w:w="993" w:type="dxa"/>
            <w:hideMark/>
          </w:tcPr>
          <w:p w14:paraId="6E8656BA" w14:textId="77777777" w:rsidR="005723CB" w:rsidRPr="00F24903" w:rsidRDefault="005723CB" w:rsidP="005723CB">
            <w:pPr>
              <w:widowControl/>
              <w:jc w:val="center"/>
              <w:rPr>
                <w:rFonts w:eastAsia="標楷體"/>
                <w:sz w:val="22"/>
                <w:szCs w:val="22"/>
              </w:rPr>
            </w:pPr>
            <w:r w:rsidRPr="00F24903">
              <w:rPr>
                <w:rFonts w:eastAsia="標楷體"/>
                <w:sz w:val="22"/>
                <w:szCs w:val="22"/>
              </w:rPr>
              <w:t>IE571</w:t>
            </w:r>
          </w:p>
        </w:tc>
        <w:tc>
          <w:tcPr>
            <w:tcW w:w="2971" w:type="dxa"/>
            <w:hideMark/>
          </w:tcPr>
          <w:p w14:paraId="32BA0C77" w14:textId="77777777" w:rsidR="005723CB" w:rsidRPr="00F24903" w:rsidRDefault="005723CB" w:rsidP="005723CB">
            <w:pPr>
              <w:widowControl/>
              <w:rPr>
                <w:rFonts w:eastAsia="標楷體"/>
                <w:sz w:val="22"/>
                <w:szCs w:val="22"/>
              </w:rPr>
            </w:pPr>
            <w:r w:rsidRPr="00F24903">
              <w:rPr>
                <w:rFonts w:eastAsia="標楷體"/>
                <w:sz w:val="22"/>
                <w:szCs w:val="22"/>
              </w:rPr>
              <w:t>高等工程經濟</w:t>
            </w:r>
          </w:p>
        </w:tc>
        <w:tc>
          <w:tcPr>
            <w:tcW w:w="4967" w:type="dxa"/>
            <w:hideMark/>
          </w:tcPr>
          <w:p w14:paraId="267D047A" w14:textId="77777777" w:rsidR="005723CB" w:rsidRPr="00F24903" w:rsidRDefault="005723CB" w:rsidP="005723CB">
            <w:pPr>
              <w:widowControl/>
              <w:rPr>
                <w:rFonts w:eastAsia="標楷體"/>
                <w:sz w:val="22"/>
                <w:szCs w:val="22"/>
              </w:rPr>
            </w:pPr>
            <w:r w:rsidRPr="00F24903">
              <w:rPr>
                <w:rFonts w:eastAsia="標楷體"/>
                <w:sz w:val="22"/>
                <w:szCs w:val="22"/>
              </w:rPr>
              <w:t>Advanced Engineering Economics</w:t>
            </w:r>
          </w:p>
        </w:tc>
        <w:tc>
          <w:tcPr>
            <w:tcW w:w="992" w:type="dxa"/>
            <w:hideMark/>
          </w:tcPr>
          <w:p w14:paraId="25218E98" w14:textId="77777777" w:rsidR="005723CB" w:rsidRPr="00F24903" w:rsidRDefault="005723CB" w:rsidP="005723CB">
            <w:pPr>
              <w:widowControl/>
              <w:jc w:val="center"/>
              <w:rPr>
                <w:rFonts w:eastAsia="標楷體"/>
                <w:sz w:val="22"/>
                <w:szCs w:val="22"/>
              </w:rPr>
            </w:pPr>
            <w:r w:rsidRPr="00F24903">
              <w:rPr>
                <w:rFonts w:eastAsia="標楷體"/>
                <w:sz w:val="22"/>
                <w:szCs w:val="22"/>
              </w:rPr>
              <w:t>3</w:t>
            </w:r>
          </w:p>
        </w:tc>
      </w:tr>
      <w:tr w:rsidR="00F24903" w:rsidRPr="00F24903" w14:paraId="363932A6" w14:textId="77777777" w:rsidTr="0001652B">
        <w:trPr>
          <w:trHeight w:val="300"/>
        </w:trPr>
        <w:tc>
          <w:tcPr>
            <w:tcW w:w="993" w:type="dxa"/>
            <w:hideMark/>
          </w:tcPr>
          <w:p w14:paraId="1CDEF11C" w14:textId="77777777" w:rsidR="005723CB" w:rsidRPr="00F24903" w:rsidRDefault="005723CB" w:rsidP="005723CB">
            <w:pPr>
              <w:widowControl/>
              <w:jc w:val="center"/>
              <w:rPr>
                <w:rFonts w:eastAsia="標楷體"/>
                <w:sz w:val="22"/>
                <w:szCs w:val="22"/>
              </w:rPr>
            </w:pPr>
            <w:r w:rsidRPr="00F24903">
              <w:rPr>
                <w:rFonts w:eastAsia="標楷體"/>
                <w:sz w:val="22"/>
                <w:szCs w:val="22"/>
              </w:rPr>
              <w:t>IE574</w:t>
            </w:r>
          </w:p>
        </w:tc>
        <w:tc>
          <w:tcPr>
            <w:tcW w:w="2971" w:type="dxa"/>
            <w:hideMark/>
          </w:tcPr>
          <w:p w14:paraId="2FD48DEC" w14:textId="77777777" w:rsidR="005723CB" w:rsidRPr="00F24903" w:rsidRDefault="005723CB" w:rsidP="005723CB">
            <w:pPr>
              <w:widowControl/>
              <w:rPr>
                <w:rFonts w:eastAsia="標楷體"/>
                <w:sz w:val="22"/>
                <w:szCs w:val="22"/>
              </w:rPr>
            </w:pPr>
            <w:r w:rsidRPr="00F24903">
              <w:rPr>
                <w:rFonts w:eastAsia="標楷體"/>
                <w:sz w:val="22"/>
                <w:szCs w:val="22"/>
              </w:rPr>
              <w:t>資料視覺</w:t>
            </w:r>
            <w:r w:rsidRPr="00F24903">
              <w:rPr>
                <w:rFonts w:ascii="Segoe UI Symbol" w:eastAsia="標楷體" w:hAnsi="Segoe UI Symbol" w:cs="Segoe UI Symbol"/>
                <w:sz w:val="22"/>
                <w:szCs w:val="22"/>
              </w:rPr>
              <w:t>★</w:t>
            </w:r>
          </w:p>
        </w:tc>
        <w:tc>
          <w:tcPr>
            <w:tcW w:w="4967" w:type="dxa"/>
            <w:hideMark/>
          </w:tcPr>
          <w:p w14:paraId="08556CE8" w14:textId="77777777" w:rsidR="005723CB" w:rsidRPr="00F24903" w:rsidRDefault="005723CB" w:rsidP="005723CB">
            <w:pPr>
              <w:widowControl/>
              <w:rPr>
                <w:rFonts w:eastAsia="標楷體"/>
                <w:sz w:val="22"/>
                <w:szCs w:val="22"/>
              </w:rPr>
            </w:pPr>
            <w:r w:rsidRPr="00F24903">
              <w:rPr>
                <w:rFonts w:eastAsia="標楷體"/>
                <w:sz w:val="22"/>
                <w:szCs w:val="22"/>
              </w:rPr>
              <w:t>Data Visualization</w:t>
            </w:r>
          </w:p>
        </w:tc>
        <w:tc>
          <w:tcPr>
            <w:tcW w:w="992" w:type="dxa"/>
            <w:hideMark/>
          </w:tcPr>
          <w:p w14:paraId="503FAF69" w14:textId="77777777" w:rsidR="005723CB" w:rsidRPr="00F24903" w:rsidRDefault="005723CB" w:rsidP="005723CB">
            <w:pPr>
              <w:widowControl/>
              <w:jc w:val="center"/>
              <w:rPr>
                <w:rFonts w:eastAsia="標楷體"/>
                <w:sz w:val="22"/>
                <w:szCs w:val="22"/>
              </w:rPr>
            </w:pPr>
            <w:r w:rsidRPr="00F24903">
              <w:rPr>
                <w:rFonts w:eastAsia="標楷體"/>
                <w:sz w:val="22"/>
                <w:szCs w:val="22"/>
              </w:rPr>
              <w:t>3</w:t>
            </w:r>
          </w:p>
        </w:tc>
      </w:tr>
      <w:tr w:rsidR="00F24903" w:rsidRPr="00F24903" w14:paraId="5D2FAD3B" w14:textId="77777777" w:rsidTr="0001652B">
        <w:trPr>
          <w:trHeight w:val="300"/>
        </w:trPr>
        <w:tc>
          <w:tcPr>
            <w:tcW w:w="993" w:type="dxa"/>
            <w:hideMark/>
          </w:tcPr>
          <w:p w14:paraId="4B58EC89" w14:textId="77777777" w:rsidR="005723CB" w:rsidRPr="00F24903" w:rsidRDefault="005723CB" w:rsidP="005723CB">
            <w:pPr>
              <w:widowControl/>
              <w:jc w:val="center"/>
              <w:rPr>
                <w:rFonts w:eastAsia="標楷體"/>
                <w:sz w:val="22"/>
                <w:szCs w:val="22"/>
              </w:rPr>
            </w:pPr>
            <w:r w:rsidRPr="00F24903">
              <w:rPr>
                <w:rFonts w:eastAsia="標楷體"/>
                <w:sz w:val="22"/>
                <w:szCs w:val="22"/>
              </w:rPr>
              <w:t>IE590</w:t>
            </w:r>
          </w:p>
        </w:tc>
        <w:tc>
          <w:tcPr>
            <w:tcW w:w="2971" w:type="dxa"/>
            <w:hideMark/>
          </w:tcPr>
          <w:p w14:paraId="2D7722A1" w14:textId="77777777" w:rsidR="005723CB" w:rsidRPr="00F24903" w:rsidRDefault="005723CB" w:rsidP="005723CB">
            <w:pPr>
              <w:widowControl/>
              <w:rPr>
                <w:rFonts w:eastAsia="標楷體"/>
                <w:sz w:val="22"/>
                <w:szCs w:val="22"/>
              </w:rPr>
            </w:pPr>
            <w:r w:rsidRPr="00F24903">
              <w:rPr>
                <w:rFonts w:eastAsia="標楷體"/>
                <w:sz w:val="22"/>
                <w:szCs w:val="22"/>
              </w:rPr>
              <w:t>機器視覺應用</w:t>
            </w:r>
            <w:r w:rsidRPr="00F24903">
              <w:rPr>
                <w:rFonts w:ascii="Segoe UI Symbol" w:eastAsia="標楷體" w:hAnsi="Segoe UI Symbol" w:cs="Segoe UI Symbol"/>
                <w:sz w:val="22"/>
                <w:szCs w:val="22"/>
              </w:rPr>
              <w:t>★</w:t>
            </w:r>
          </w:p>
        </w:tc>
        <w:tc>
          <w:tcPr>
            <w:tcW w:w="4967" w:type="dxa"/>
            <w:hideMark/>
          </w:tcPr>
          <w:p w14:paraId="4E7852AE" w14:textId="77777777" w:rsidR="005723CB" w:rsidRPr="00F24903" w:rsidRDefault="005723CB" w:rsidP="005723CB">
            <w:pPr>
              <w:widowControl/>
              <w:rPr>
                <w:rFonts w:eastAsia="標楷體"/>
                <w:sz w:val="22"/>
                <w:szCs w:val="22"/>
              </w:rPr>
            </w:pPr>
            <w:r w:rsidRPr="00F24903">
              <w:rPr>
                <w:rFonts w:eastAsia="標楷體"/>
                <w:sz w:val="22"/>
                <w:szCs w:val="22"/>
              </w:rPr>
              <w:t>Machine Vision</w:t>
            </w:r>
          </w:p>
        </w:tc>
        <w:tc>
          <w:tcPr>
            <w:tcW w:w="992" w:type="dxa"/>
            <w:hideMark/>
          </w:tcPr>
          <w:p w14:paraId="7908AF08" w14:textId="77777777" w:rsidR="005723CB" w:rsidRPr="00F24903" w:rsidRDefault="005723CB" w:rsidP="005723CB">
            <w:pPr>
              <w:widowControl/>
              <w:jc w:val="center"/>
              <w:rPr>
                <w:rFonts w:eastAsia="標楷體"/>
                <w:sz w:val="22"/>
                <w:szCs w:val="22"/>
              </w:rPr>
            </w:pPr>
            <w:r w:rsidRPr="00F24903">
              <w:rPr>
                <w:rFonts w:eastAsia="標楷體"/>
                <w:sz w:val="22"/>
                <w:szCs w:val="22"/>
              </w:rPr>
              <w:t>3</w:t>
            </w:r>
          </w:p>
        </w:tc>
      </w:tr>
      <w:tr w:rsidR="00F24903" w:rsidRPr="00F24903" w14:paraId="1D1CFF5C" w14:textId="77777777" w:rsidTr="0001652B">
        <w:trPr>
          <w:trHeight w:val="300"/>
        </w:trPr>
        <w:tc>
          <w:tcPr>
            <w:tcW w:w="993" w:type="dxa"/>
            <w:hideMark/>
          </w:tcPr>
          <w:p w14:paraId="09159CDC" w14:textId="77777777" w:rsidR="005723CB" w:rsidRPr="00F24903" w:rsidRDefault="005723CB" w:rsidP="005723CB">
            <w:pPr>
              <w:widowControl/>
              <w:jc w:val="center"/>
              <w:rPr>
                <w:rFonts w:eastAsia="標楷體"/>
                <w:sz w:val="22"/>
                <w:szCs w:val="22"/>
              </w:rPr>
            </w:pPr>
            <w:r w:rsidRPr="00F24903">
              <w:rPr>
                <w:rFonts w:eastAsia="標楷體"/>
                <w:sz w:val="22"/>
                <w:szCs w:val="22"/>
              </w:rPr>
              <w:t>IE592</w:t>
            </w:r>
          </w:p>
        </w:tc>
        <w:tc>
          <w:tcPr>
            <w:tcW w:w="2971" w:type="dxa"/>
            <w:hideMark/>
          </w:tcPr>
          <w:p w14:paraId="1D2F5108" w14:textId="77777777" w:rsidR="005723CB" w:rsidRPr="00F24903" w:rsidRDefault="005723CB" w:rsidP="005723CB">
            <w:pPr>
              <w:widowControl/>
              <w:rPr>
                <w:rFonts w:eastAsia="標楷體"/>
                <w:sz w:val="22"/>
                <w:szCs w:val="22"/>
              </w:rPr>
            </w:pPr>
            <w:r w:rsidRPr="00F24903">
              <w:rPr>
                <w:rFonts w:eastAsia="標楷體"/>
                <w:sz w:val="22"/>
                <w:szCs w:val="22"/>
              </w:rPr>
              <w:t>及時生產系統</w:t>
            </w:r>
          </w:p>
        </w:tc>
        <w:tc>
          <w:tcPr>
            <w:tcW w:w="4967" w:type="dxa"/>
            <w:hideMark/>
          </w:tcPr>
          <w:p w14:paraId="3B4460B8" w14:textId="77777777" w:rsidR="005723CB" w:rsidRPr="00F24903" w:rsidRDefault="005723CB" w:rsidP="005723CB">
            <w:pPr>
              <w:widowControl/>
              <w:rPr>
                <w:rFonts w:eastAsia="標楷體"/>
                <w:sz w:val="22"/>
                <w:szCs w:val="22"/>
              </w:rPr>
            </w:pPr>
            <w:r w:rsidRPr="00F24903">
              <w:rPr>
                <w:rFonts w:eastAsia="標楷體"/>
                <w:sz w:val="22"/>
                <w:szCs w:val="22"/>
              </w:rPr>
              <w:t>Just-in-Time Production System</w:t>
            </w:r>
          </w:p>
        </w:tc>
        <w:tc>
          <w:tcPr>
            <w:tcW w:w="992" w:type="dxa"/>
            <w:hideMark/>
          </w:tcPr>
          <w:p w14:paraId="493F5141" w14:textId="77777777" w:rsidR="005723CB" w:rsidRPr="00F24903" w:rsidRDefault="005723CB" w:rsidP="005723CB">
            <w:pPr>
              <w:widowControl/>
              <w:jc w:val="center"/>
              <w:rPr>
                <w:rFonts w:eastAsia="標楷體"/>
                <w:sz w:val="22"/>
                <w:szCs w:val="22"/>
              </w:rPr>
            </w:pPr>
            <w:r w:rsidRPr="00F24903">
              <w:rPr>
                <w:rFonts w:eastAsia="標楷體"/>
                <w:sz w:val="22"/>
                <w:szCs w:val="22"/>
              </w:rPr>
              <w:t>3</w:t>
            </w:r>
          </w:p>
        </w:tc>
      </w:tr>
      <w:tr w:rsidR="00F24903" w:rsidRPr="00F24903" w14:paraId="4E72E8A6" w14:textId="77777777" w:rsidTr="0001652B">
        <w:trPr>
          <w:trHeight w:val="300"/>
        </w:trPr>
        <w:tc>
          <w:tcPr>
            <w:tcW w:w="993" w:type="dxa"/>
            <w:hideMark/>
          </w:tcPr>
          <w:p w14:paraId="7C7D309A" w14:textId="77777777" w:rsidR="005723CB" w:rsidRPr="00F24903" w:rsidRDefault="005723CB" w:rsidP="005723CB">
            <w:pPr>
              <w:widowControl/>
              <w:jc w:val="center"/>
              <w:rPr>
                <w:rFonts w:eastAsia="標楷體"/>
                <w:sz w:val="22"/>
                <w:szCs w:val="22"/>
              </w:rPr>
            </w:pPr>
            <w:r w:rsidRPr="00F24903">
              <w:rPr>
                <w:rFonts w:eastAsia="標楷體"/>
                <w:sz w:val="22"/>
                <w:szCs w:val="22"/>
              </w:rPr>
              <w:t>IE593</w:t>
            </w:r>
          </w:p>
        </w:tc>
        <w:tc>
          <w:tcPr>
            <w:tcW w:w="2971" w:type="dxa"/>
            <w:hideMark/>
          </w:tcPr>
          <w:p w14:paraId="69BE8F62" w14:textId="77777777" w:rsidR="005723CB" w:rsidRPr="00F24903" w:rsidRDefault="005723CB" w:rsidP="005723CB">
            <w:pPr>
              <w:widowControl/>
              <w:rPr>
                <w:rFonts w:eastAsia="標楷體"/>
                <w:sz w:val="22"/>
                <w:szCs w:val="22"/>
              </w:rPr>
            </w:pPr>
            <w:r w:rsidRPr="00F24903">
              <w:rPr>
                <w:rFonts w:eastAsia="標楷體"/>
                <w:sz w:val="22"/>
                <w:szCs w:val="22"/>
              </w:rPr>
              <w:t>高等生產管制</w:t>
            </w:r>
          </w:p>
        </w:tc>
        <w:tc>
          <w:tcPr>
            <w:tcW w:w="4967" w:type="dxa"/>
            <w:hideMark/>
          </w:tcPr>
          <w:p w14:paraId="4E8FA427" w14:textId="77777777" w:rsidR="005723CB" w:rsidRPr="00F24903" w:rsidRDefault="005723CB" w:rsidP="005723CB">
            <w:pPr>
              <w:widowControl/>
              <w:rPr>
                <w:rFonts w:eastAsia="標楷體"/>
                <w:sz w:val="22"/>
                <w:szCs w:val="22"/>
              </w:rPr>
            </w:pPr>
            <w:r w:rsidRPr="00F24903">
              <w:rPr>
                <w:rFonts w:eastAsia="標楷體"/>
                <w:sz w:val="22"/>
                <w:szCs w:val="22"/>
              </w:rPr>
              <w:t>Advanced Production Control</w:t>
            </w:r>
          </w:p>
        </w:tc>
        <w:tc>
          <w:tcPr>
            <w:tcW w:w="992" w:type="dxa"/>
            <w:hideMark/>
          </w:tcPr>
          <w:p w14:paraId="7799482D" w14:textId="77777777" w:rsidR="005723CB" w:rsidRPr="00F24903" w:rsidRDefault="005723CB" w:rsidP="005723CB">
            <w:pPr>
              <w:widowControl/>
              <w:jc w:val="center"/>
              <w:rPr>
                <w:rFonts w:eastAsia="標楷體"/>
                <w:sz w:val="22"/>
                <w:szCs w:val="22"/>
              </w:rPr>
            </w:pPr>
            <w:r w:rsidRPr="00F24903">
              <w:rPr>
                <w:rFonts w:eastAsia="標楷體"/>
                <w:sz w:val="22"/>
                <w:szCs w:val="22"/>
              </w:rPr>
              <w:t>3</w:t>
            </w:r>
          </w:p>
        </w:tc>
      </w:tr>
      <w:tr w:rsidR="00F24903" w:rsidRPr="00F24903" w14:paraId="51B11A4A" w14:textId="77777777" w:rsidTr="0001652B">
        <w:trPr>
          <w:trHeight w:val="300"/>
        </w:trPr>
        <w:tc>
          <w:tcPr>
            <w:tcW w:w="993" w:type="dxa"/>
            <w:hideMark/>
          </w:tcPr>
          <w:p w14:paraId="2953FD5A" w14:textId="77777777" w:rsidR="005723CB" w:rsidRPr="00F24903" w:rsidRDefault="005723CB" w:rsidP="005723CB">
            <w:pPr>
              <w:widowControl/>
              <w:jc w:val="center"/>
              <w:rPr>
                <w:rFonts w:eastAsia="標楷體"/>
                <w:sz w:val="22"/>
                <w:szCs w:val="22"/>
              </w:rPr>
            </w:pPr>
            <w:r w:rsidRPr="00F24903">
              <w:rPr>
                <w:rFonts w:eastAsia="標楷體"/>
                <w:sz w:val="22"/>
                <w:szCs w:val="22"/>
              </w:rPr>
              <w:t>IE599</w:t>
            </w:r>
          </w:p>
        </w:tc>
        <w:tc>
          <w:tcPr>
            <w:tcW w:w="2971" w:type="dxa"/>
            <w:hideMark/>
          </w:tcPr>
          <w:p w14:paraId="162B1F65" w14:textId="77777777" w:rsidR="005723CB" w:rsidRPr="00F24903" w:rsidRDefault="005723CB" w:rsidP="005723CB">
            <w:pPr>
              <w:widowControl/>
              <w:rPr>
                <w:rFonts w:eastAsia="標楷體"/>
                <w:sz w:val="22"/>
                <w:szCs w:val="22"/>
              </w:rPr>
            </w:pPr>
            <w:r w:rsidRPr="00F24903">
              <w:rPr>
                <w:rFonts w:eastAsia="標楷體"/>
                <w:sz w:val="22"/>
                <w:szCs w:val="22"/>
              </w:rPr>
              <w:t>資料探</w:t>
            </w:r>
            <w:proofErr w:type="gramStart"/>
            <w:r w:rsidRPr="00F24903">
              <w:rPr>
                <w:rFonts w:eastAsia="標楷體"/>
                <w:sz w:val="22"/>
                <w:szCs w:val="22"/>
              </w:rPr>
              <w:t>勘</w:t>
            </w:r>
            <w:proofErr w:type="gramEnd"/>
            <w:r w:rsidRPr="00F24903">
              <w:rPr>
                <w:rFonts w:ascii="Segoe UI Symbol" w:eastAsia="標楷體" w:hAnsi="Segoe UI Symbol" w:cs="Segoe UI Symbol"/>
                <w:sz w:val="22"/>
                <w:szCs w:val="22"/>
              </w:rPr>
              <w:t>★</w:t>
            </w:r>
          </w:p>
        </w:tc>
        <w:tc>
          <w:tcPr>
            <w:tcW w:w="4967" w:type="dxa"/>
            <w:hideMark/>
          </w:tcPr>
          <w:p w14:paraId="0F6013ED" w14:textId="77777777" w:rsidR="005723CB" w:rsidRPr="00F24903" w:rsidRDefault="005723CB" w:rsidP="005723CB">
            <w:pPr>
              <w:widowControl/>
              <w:rPr>
                <w:rFonts w:eastAsia="標楷體"/>
                <w:sz w:val="22"/>
                <w:szCs w:val="22"/>
              </w:rPr>
            </w:pPr>
            <w:r w:rsidRPr="00F24903">
              <w:rPr>
                <w:rFonts w:eastAsia="標楷體"/>
                <w:sz w:val="22"/>
                <w:szCs w:val="22"/>
              </w:rPr>
              <w:t>Data Mining</w:t>
            </w:r>
          </w:p>
        </w:tc>
        <w:tc>
          <w:tcPr>
            <w:tcW w:w="992" w:type="dxa"/>
            <w:hideMark/>
          </w:tcPr>
          <w:p w14:paraId="73E92158" w14:textId="77777777" w:rsidR="005723CB" w:rsidRPr="00F24903" w:rsidRDefault="005723CB" w:rsidP="005723CB">
            <w:pPr>
              <w:widowControl/>
              <w:jc w:val="center"/>
              <w:rPr>
                <w:rFonts w:eastAsia="標楷體"/>
                <w:sz w:val="22"/>
                <w:szCs w:val="22"/>
              </w:rPr>
            </w:pPr>
            <w:r w:rsidRPr="00F24903">
              <w:rPr>
                <w:rFonts w:eastAsia="標楷體"/>
                <w:sz w:val="22"/>
                <w:szCs w:val="22"/>
              </w:rPr>
              <w:t>3</w:t>
            </w:r>
          </w:p>
        </w:tc>
      </w:tr>
      <w:tr w:rsidR="00F24903" w:rsidRPr="00F24903" w14:paraId="3D6E11AF" w14:textId="77777777" w:rsidTr="0001652B">
        <w:trPr>
          <w:trHeight w:val="300"/>
        </w:trPr>
        <w:tc>
          <w:tcPr>
            <w:tcW w:w="993" w:type="dxa"/>
            <w:hideMark/>
          </w:tcPr>
          <w:p w14:paraId="124A6353" w14:textId="77777777" w:rsidR="005723CB" w:rsidRPr="00F24903" w:rsidRDefault="005723CB" w:rsidP="005723CB">
            <w:pPr>
              <w:widowControl/>
              <w:jc w:val="center"/>
              <w:rPr>
                <w:rFonts w:eastAsia="標楷體"/>
                <w:sz w:val="22"/>
                <w:szCs w:val="22"/>
              </w:rPr>
            </w:pPr>
            <w:r w:rsidRPr="00F24903">
              <w:rPr>
                <w:rFonts w:eastAsia="標楷體"/>
                <w:sz w:val="22"/>
                <w:szCs w:val="22"/>
              </w:rPr>
              <w:t>IE614</w:t>
            </w:r>
          </w:p>
        </w:tc>
        <w:tc>
          <w:tcPr>
            <w:tcW w:w="2971" w:type="dxa"/>
            <w:hideMark/>
          </w:tcPr>
          <w:p w14:paraId="4AD123D8" w14:textId="77777777" w:rsidR="005723CB" w:rsidRPr="00F24903" w:rsidRDefault="005723CB" w:rsidP="005723CB">
            <w:pPr>
              <w:widowControl/>
              <w:rPr>
                <w:rFonts w:eastAsia="標楷體"/>
                <w:sz w:val="22"/>
                <w:szCs w:val="22"/>
              </w:rPr>
            </w:pPr>
            <w:r w:rsidRPr="00F24903">
              <w:rPr>
                <w:rFonts w:eastAsia="標楷體"/>
                <w:sz w:val="22"/>
                <w:szCs w:val="22"/>
              </w:rPr>
              <w:t>資料模式辨識與分類</w:t>
            </w:r>
            <w:r w:rsidRPr="00F24903">
              <w:rPr>
                <w:rFonts w:ascii="Segoe UI Symbol" w:eastAsia="標楷體" w:hAnsi="Segoe UI Symbol" w:cs="Segoe UI Symbol"/>
                <w:sz w:val="22"/>
                <w:szCs w:val="22"/>
              </w:rPr>
              <w:t>★</w:t>
            </w:r>
          </w:p>
        </w:tc>
        <w:tc>
          <w:tcPr>
            <w:tcW w:w="4967" w:type="dxa"/>
            <w:hideMark/>
          </w:tcPr>
          <w:p w14:paraId="5458F441" w14:textId="77777777" w:rsidR="005723CB" w:rsidRPr="00F24903" w:rsidRDefault="005723CB" w:rsidP="005723CB">
            <w:pPr>
              <w:widowControl/>
              <w:rPr>
                <w:rFonts w:eastAsia="標楷體"/>
                <w:sz w:val="22"/>
                <w:szCs w:val="22"/>
              </w:rPr>
            </w:pPr>
            <w:r w:rsidRPr="00F24903">
              <w:rPr>
                <w:rFonts w:eastAsia="標楷體"/>
                <w:sz w:val="22"/>
                <w:szCs w:val="22"/>
              </w:rPr>
              <w:t>Data Pattern Recognition and Classification</w:t>
            </w:r>
          </w:p>
        </w:tc>
        <w:tc>
          <w:tcPr>
            <w:tcW w:w="992" w:type="dxa"/>
            <w:hideMark/>
          </w:tcPr>
          <w:p w14:paraId="739F32D5" w14:textId="77777777" w:rsidR="005723CB" w:rsidRPr="00F24903" w:rsidRDefault="005723CB" w:rsidP="005723CB">
            <w:pPr>
              <w:widowControl/>
              <w:jc w:val="center"/>
              <w:rPr>
                <w:rFonts w:eastAsia="標楷體"/>
                <w:sz w:val="22"/>
                <w:szCs w:val="22"/>
              </w:rPr>
            </w:pPr>
            <w:r w:rsidRPr="00F24903">
              <w:rPr>
                <w:rFonts w:eastAsia="標楷體"/>
                <w:sz w:val="22"/>
                <w:szCs w:val="22"/>
              </w:rPr>
              <w:t>3</w:t>
            </w:r>
          </w:p>
        </w:tc>
      </w:tr>
      <w:tr w:rsidR="00F24903" w:rsidRPr="00F24903" w14:paraId="66437C0C" w14:textId="77777777" w:rsidTr="0001652B">
        <w:trPr>
          <w:trHeight w:val="300"/>
        </w:trPr>
        <w:tc>
          <w:tcPr>
            <w:tcW w:w="993" w:type="dxa"/>
            <w:hideMark/>
          </w:tcPr>
          <w:p w14:paraId="42A94D9A" w14:textId="77777777" w:rsidR="005723CB" w:rsidRPr="00F24903" w:rsidRDefault="005723CB" w:rsidP="005723CB">
            <w:pPr>
              <w:widowControl/>
              <w:jc w:val="center"/>
              <w:rPr>
                <w:rFonts w:eastAsia="標楷體"/>
                <w:sz w:val="22"/>
                <w:szCs w:val="22"/>
              </w:rPr>
            </w:pPr>
            <w:r w:rsidRPr="00F24903">
              <w:rPr>
                <w:rFonts w:eastAsia="標楷體"/>
                <w:sz w:val="22"/>
                <w:szCs w:val="22"/>
              </w:rPr>
              <w:t>IE619</w:t>
            </w:r>
          </w:p>
        </w:tc>
        <w:tc>
          <w:tcPr>
            <w:tcW w:w="2971" w:type="dxa"/>
            <w:hideMark/>
          </w:tcPr>
          <w:p w14:paraId="7412DD6A" w14:textId="77777777" w:rsidR="005723CB" w:rsidRPr="00F24903" w:rsidRDefault="005723CB" w:rsidP="005723CB">
            <w:pPr>
              <w:widowControl/>
              <w:rPr>
                <w:rFonts w:eastAsia="標楷體"/>
                <w:sz w:val="22"/>
                <w:szCs w:val="22"/>
              </w:rPr>
            </w:pPr>
            <w:r w:rsidRPr="00F24903">
              <w:rPr>
                <w:rFonts w:eastAsia="標楷體"/>
                <w:sz w:val="22"/>
                <w:szCs w:val="22"/>
              </w:rPr>
              <w:t>虛擬實境系統設計與建構</w:t>
            </w:r>
            <w:r w:rsidRPr="00F24903">
              <w:rPr>
                <w:rFonts w:ascii="Segoe UI Symbol" w:eastAsia="標楷體" w:hAnsi="Segoe UI Symbol" w:cs="Segoe UI Symbol"/>
                <w:sz w:val="22"/>
                <w:szCs w:val="22"/>
              </w:rPr>
              <w:t>★</w:t>
            </w:r>
          </w:p>
        </w:tc>
        <w:tc>
          <w:tcPr>
            <w:tcW w:w="4967" w:type="dxa"/>
            <w:hideMark/>
          </w:tcPr>
          <w:p w14:paraId="12C52EDC" w14:textId="77777777" w:rsidR="005723CB" w:rsidRPr="00F24903" w:rsidRDefault="005723CB" w:rsidP="005723CB">
            <w:pPr>
              <w:widowControl/>
              <w:rPr>
                <w:rFonts w:eastAsia="標楷體"/>
                <w:sz w:val="22"/>
                <w:szCs w:val="22"/>
              </w:rPr>
            </w:pPr>
            <w:r w:rsidRPr="00F24903">
              <w:rPr>
                <w:rFonts w:eastAsia="標楷體"/>
                <w:sz w:val="22"/>
                <w:szCs w:val="22"/>
              </w:rPr>
              <w:t>Design and Construction of Virtual Reality Systems</w:t>
            </w:r>
          </w:p>
        </w:tc>
        <w:tc>
          <w:tcPr>
            <w:tcW w:w="992" w:type="dxa"/>
            <w:hideMark/>
          </w:tcPr>
          <w:p w14:paraId="31A3716F" w14:textId="77777777" w:rsidR="005723CB" w:rsidRPr="00F24903" w:rsidRDefault="005723CB" w:rsidP="005723CB">
            <w:pPr>
              <w:widowControl/>
              <w:jc w:val="center"/>
              <w:rPr>
                <w:rFonts w:eastAsia="標楷體"/>
                <w:sz w:val="22"/>
                <w:szCs w:val="22"/>
              </w:rPr>
            </w:pPr>
            <w:r w:rsidRPr="00F24903">
              <w:rPr>
                <w:rFonts w:eastAsia="標楷體"/>
                <w:sz w:val="22"/>
                <w:szCs w:val="22"/>
              </w:rPr>
              <w:t>3</w:t>
            </w:r>
          </w:p>
        </w:tc>
      </w:tr>
      <w:tr w:rsidR="00F24903" w:rsidRPr="00F24903" w14:paraId="09410C44" w14:textId="77777777" w:rsidTr="0001652B">
        <w:trPr>
          <w:trHeight w:val="300"/>
        </w:trPr>
        <w:tc>
          <w:tcPr>
            <w:tcW w:w="993" w:type="dxa"/>
            <w:hideMark/>
          </w:tcPr>
          <w:p w14:paraId="45FAD890" w14:textId="77777777" w:rsidR="005723CB" w:rsidRPr="00F24903" w:rsidRDefault="005723CB" w:rsidP="005723CB">
            <w:pPr>
              <w:widowControl/>
              <w:jc w:val="center"/>
              <w:rPr>
                <w:rFonts w:eastAsia="標楷體"/>
                <w:sz w:val="22"/>
                <w:szCs w:val="22"/>
              </w:rPr>
            </w:pPr>
            <w:r w:rsidRPr="00F24903">
              <w:rPr>
                <w:rFonts w:eastAsia="標楷體"/>
                <w:sz w:val="22"/>
                <w:szCs w:val="22"/>
              </w:rPr>
              <w:t>IE623</w:t>
            </w:r>
          </w:p>
        </w:tc>
        <w:tc>
          <w:tcPr>
            <w:tcW w:w="2971" w:type="dxa"/>
            <w:hideMark/>
          </w:tcPr>
          <w:p w14:paraId="4352DDFC" w14:textId="77777777" w:rsidR="005723CB" w:rsidRPr="00F24903" w:rsidRDefault="005723CB" w:rsidP="005723CB">
            <w:pPr>
              <w:widowControl/>
              <w:rPr>
                <w:rFonts w:eastAsia="標楷體"/>
                <w:sz w:val="22"/>
                <w:szCs w:val="22"/>
              </w:rPr>
            </w:pPr>
            <w:r w:rsidRPr="00F24903">
              <w:rPr>
                <w:rFonts w:eastAsia="標楷體"/>
                <w:sz w:val="22"/>
                <w:szCs w:val="22"/>
              </w:rPr>
              <w:t>人因設計</w:t>
            </w:r>
          </w:p>
        </w:tc>
        <w:tc>
          <w:tcPr>
            <w:tcW w:w="4967" w:type="dxa"/>
            <w:hideMark/>
          </w:tcPr>
          <w:p w14:paraId="5D1AE5EF" w14:textId="77777777" w:rsidR="005723CB" w:rsidRPr="00F24903" w:rsidRDefault="005723CB" w:rsidP="005723CB">
            <w:pPr>
              <w:widowControl/>
              <w:rPr>
                <w:rFonts w:eastAsia="標楷體"/>
                <w:sz w:val="22"/>
                <w:szCs w:val="22"/>
              </w:rPr>
            </w:pPr>
            <w:r w:rsidRPr="00F24903">
              <w:rPr>
                <w:rFonts w:eastAsia="標楷體"/>
                <w:sz w:val="22"/>
                <w:szCs w:val="22"/>
              </w:rPr>
              <w:t>Ergonomic Design</w:t>
            </w:r>
          </w:p>
        </w:tc>
        <w:tc>
          <w:tcPr>
            <w:tcW w:w="992" w:type="dxa"/>
            <w:hideMark/>
          </w:tcPr>
          <w:p w14:paraId="6BF3F669" w14:textId="77777777" w:rsidR="005723CB" w:rsidRPr="00F24903" w:rsidRDefault="005723CB" w:rsidP="005723CB">
            <w:pPr>
              <w:widowControl/>
              <w:jc w:val="center"/>
              <w:rPr>
                <w:rFonts w:eastAsia="標楷體"/>
                <w:sz w:val="22"/>
                <w:szCs w:val="22"/>
              </w:rPr>
            </w:pPr>
            <w:r w:rsidRPr="00F24903">
              <w:rPr>
                <w:rFonts w:eastAsia="標楷體"/>
                <w:sz w:val="22"/>
                <w:szCs w:val="22"/>
              </w:rPr>
              <w:t>3</w:t>
            </w:r>
          </w:p>
        </w:tc>
      </w:tr>
      <w:tr w:rsidR="00F24903" w:rsidRPr="00F24903" w14:paraId="1B006A5C" w14:textId="77777777" w:rsidTr="0001652B">
        <w:trPr>
          <w:trHeight w:val="300"/>
        </w:trPr>
        <w:tc>
          <w:tcPr>
            <w:tcW w:w="993" w:type="dxa"/>
            <w:hideMark/>
          </w:tcPr>
          <w:p w14:paraId="1F803265" w14:textId="77777777" w:rsidR="005723CB" w:rsidRPr="00F24903" w:rsidRDefault="005723CB" w:rsidP="005723CB">
            <w:pPr>
              <w:widowControl/>
              <w:jc w:val="center"/>
              <w:rPr>
                <w:rFonts w:eastAsia="標楷體"/>
                <w:sz w:val="22"/>
                <w:szCs w:val="22"/>
              </w:rPr>
            </w:pPr>
            <w:r w:rsidRPr="00F24903">
              <w:rPr>
                <w:rFonts w:eastAsia="標楷體"/>
                <w:sz w:val="22"/>
                <w:szCs w:val="22"/>
              </w:rPr>
              <w:t>IE624</w:t>
            </w:r>
          </w:p>
        </w:tc>
        <w:tc>
          <w:tcPr>
            <w:tcW w:w="2971" w:type="dxa"/>
            <w:hideMark/>
          </w:tcPr>
          <w:p w14:paraId="141A0E2F" w14:textId="77777777" w:rsidR="005723CB" w:rsidRPr="00F24903" w:rsidRDefault="005723CB" w:rsidP="005723CB">
            <w:pPr>
              <w:widowControl/>
              <w:rPr>
                <w:rFonts w:eastAsia="標楷體"/>
                <w:sz w:val="22"/>
                <w:szCs w:val="22"/>
              </w:rPr>
            </w:pPr>
            <w:proofErr w:type="gramStart"/>
            <w:r w:rsidRPr="00F24903">
              <w:rPr>
                <w:rFonts w:eastAsia="標楷體"/>
                <w:sz w:val="22"/>
                <w:szCs w:val="22"/>
              </w:rPr>
              <w:t>優使性</w:t>
            </w:r>
            <w:proofErr w:type="gramEnd"/>
            <w:r w:rsidRPr="00F24903">
              <w:rPr>
                <w:rFonts w:eastAsia="標楷體"/>
                <w:sz w:val="22"/>
                <w:szCs w:val="22"/>
              </w:rPr>
              <w:t>工程</w:t>
            </w:r>
            <w:r w:rsidRPr="00F24903">
              <w:rPr>
                <w:rFonts w:ascii="Segoe UI Symbol" w:eastAsia="標楷體" w:hAnsi="Segoe UI Symbol" w:cs="Segoe UI Symbol"/>
                <w:sz w:val="22"/>
                <w:szCs w:val="22"/>
              </w:rPr>
              <w:t>★</w:t>
            </w:r>
          </w:p>
        </w:tc>
        <w:tc>
          <w:tcPr>
            <w:tcW w:w="4967" w:type="dxa"/>
            <w:hideMark/>
          </w:tcPr>
          <w:p w14:paraId="469ECB1C" w14:textId="77777777" w:rsidR="005723CB" w:rsidRPr="00F24903" w:rsidRDefault="005723CB" w:rsidP="005723CB">
            <w:pPr>
              <w:widowControl/>
              <w:rPr>
                <w:rFonts w:eastAsia="標楷體"/>
                <w:sz w:val="22"/>
                <w:szCs w:val="22"/>
              </w:rPr>
            </w:pPr>
            <w:r w:rsidRPr="00F24903">
              <w:rPr>
                <w:rFonts w:eastAsia="標楷體"/>
                <w:sz w:val="22"/>
                <w:szCs w:val="22"/>
              </w:rPr>
              <w:t>Usability Engineering</w:t>
            </w:r>
          </w:p>
        </w:tc>
        <w:tc>
          <w:tcPr>
            <w:tcW w:w="992" w:type="dxa"/>
            <w:hideMark/>
          </w:tcPr>
          <w:p w14:paraId="54E2C730" w14:textId="77777777" w:rsidR="005723CB" w:rsidRPr="00F24903" w:rsidRDefault="005723CB" w:rsidP="005723CB">
            <w:pPr>
              <w:widowControl/>
              <w:jc w:val="center"/>
              <w:rPr>
                <w:rFonts w:eastAsia="標楷體"/>
                <w:sz w:val="22"/>
                <w:szCs w:val="22"/>
              </w:rPr>
            </w:pPr>
            <w:r w:rsidRPr="00F24903">
              <w:rPr>
                <w:rFonts w:eastAsia="標楷體"/>
                <w:sz w:val="22"/>
                <w:szCs w:val="22"/>
              </w:rPr>
              <w:t>3</w:t>
            </w:r>
          </w:p>
        </w:tc>
      </w:tr>
      <w:tr w:rsidR="00F24903" w:rsidRPr="00F24903" w14:paraId="00A14D6D" w14:textId="77777777" w:rsidTr="0001652B">
        <w:trPr>
          <w:trHeight w:val="300"/>
        </w:trPr>
        <w:tc>
          <w:tcPr>
            <w:tcW w:w="993" w:type="dxa"/>
            <w:hideMark/>
          </w:tcPr>
          <w:p w14:paraId="79FD10CD" w14:textId="77777777" w:rsidR="005723CB" w:rsidRPr="00F24903" w:rsidRDefault="005723CB" w:rsidP="005723CB">
            <w:pPr>
              <w:widowControl/>
              <w:jc w:val="center"/>
              <w:rPr>
                <w:rFonts w:eastAsia="標楷體"/>
                <w:sz w:val="22"/>
                <w:szCs w:val="22"/>
              </w:rPr>
            </w:pPr>
            <w:r w:rsidRPr="00F24903">
              <w:rPr>
                <w:rFonts w:eastAsia="標楷體"/>
                <w:sz w:val="22"/>
                <w:szCs w:val="22"/>
              </w:rPr>
              <w:t>IE625</w:t>
            </w:r>
          </w:p>
        </w:tc>
        <w:tc>
          <w:tcPr>
            <w:tcW w:w="2971" w:type="dxa"/>
            <w:hideMark/>
          </w:tcPr>
          <w:p w14:paraId="7C7A9050" w14:textId="77777777" w:rsidR="005723CB" w:rsidRPr="00F24903" w:rsidRDefault="005723CB" w:rsidP="005723CB">
            <w:pPr>
              <w:widowControl/>
              <w:rPr>
                <w:rFonts w:eastAsia="標楷體"/>
                <w:sz w:val="22"/>
                <w:szCs w:val="22"/>
              </w:rPr>
            </w:pPr>
            <w:r w:rsidRPr="00F24903">
              <w:rPr>
                <w:rFonts w:eastAsia="標楷體"/>
                <w:sz w:val="22"/>
                <w:szCs w:val="22"/>
              </w:rPr>
              <w:t>巨量資料分析</w:t>
            </w:r>
          </w:p>
        </w:tc>
        <w:tc>
          <w:tcPr>
            <w:tcW w:w="4967" w:type="dxa"/>
            <w:hideMark/>
          </w:tcPr>
          <w:p w14:paraId="04FF5968" w14:textId="77777777" w:rsidR="005723CB" w:rsidRPr="00F24903" w:rsidRDefault="005723CB" w:rsidP="005723CB">
            <w:pPr>
              <w:widowControl/>
              <w:rPr>
                <w:rFonts w:eastAsia="標楷體"/>
                <w:sz w:val="22"/>
                <w:szCs w:val="22"/>
              </w:rPr>
            </w:pPr>
            <w:r w:rsidRPr="00F24903">
              <w:rPr>
                <w:rFonts w:eastAsia="標楷體"/>
                <w:sz w:val="22"/>
                <w:szCs w:val="22"/>
              </w:rPr>
              <w:t>Big Data Analytics</w:t>
            </w:r>
          </w:p>
        </w:tc>
        <w:tc>
          <w:tcPr>
            <w:tcW w:w="992" w:type="dxa"/>
            <w:hideMark/>
          </w:tcPr>
          <w:p w14:paraId="5315A680" w14:textId="77777777" w:rsidR="005723CB" w:rsidRPr="00F24903" w:rsidRDefault="005723CB" w:rsidP="005723CB">
            <w:pPr>
              <w:widowControl/>
              <w:jc w:val="center"/>
              <w:rPr>
                <w:rFonts w:eastAsia="標楷體"/>
                <w:sz w:val="22"/>
                <w:szCs w:val="22"/>
              </w:rPr>
            </w:pPr>
            <w:r w:rsidRPr="00F24903">
              <w:rPr>
                <w:rFonts w:eastAsia="標楷體"/>
                <w:sz w:val="22"/>
                <w:szCs w:val="22"/>
              </w:rPr>
              <w:t>3</w:t>
            </w:r>
          </w:p>
        </w:tc>
      </w:tr>
      <w:tr w:rsidR="00F24903" w:rsidRPr="00F24903" w14:paraId="74CEF6F3" w14:textId="77777777" w:rsidTr="004F2A4E">
        <w:trPr>
          <w:trHeight w:val="339"/>
        </w:trPr>
        <w:tc>
          <w:tcPr>
            <w:tcW w:w="993" w:type="dxa"/>
            <w:hideMark/>
          </w:tcPr>
          <w:p w14:paraId="472408AB" w14:textId="77777777" w:rsidR="005723CB" w:rsidRPr="00F24903" w:rsidRDefault="005723CB" w:rsidP="005723CB">
            <w:pPr>
              <w:widowControl/>
              <w:jc w:val="center"/>
              <w:rPr>
                <w:rFonts w:eastAsia="標楷體"/>
                <w:sz w:val="22"/>
                <w:szCs w:val="22"/>
              </w:rPr>
            </w:pPr>
            <w:r w:rsidRPr="00F24903">
              <w:rPr>
                <w:rFonts w:eastAsia="標楷體"/>
                <w:sz w:val="22"/>
                <w:szCs w:val="22"/>
              </w:rPr>
              <w:t>IE626</w:t>
            </w:r>
          </w:p>
        </w:tc>
        <w:tc>
          <w:tcPr>
            <w:tcW w:w="2971" w:type="dxa"/>
            <w:hideMark/>
          </w:tcPr>
          <w:p w14:paraId="4C6D5932" w14:textId="77777777" w:rsidR="005723CB" w:rsidRPr="00F24903" w:rsidRDefault="005723CB" w:rsidP="005723CB">
            <w:pPr>
              <w:widowControl/>
              <w:rPr>
                <w:rFonts w:eastAsia="標楷體"/>
                <w:sz w:val="22"/>
                <w:szCs w:val="22"/>
              </w:rPr>
            </w:pPr>
            <w:proofErr w:type="gramStart"/>
            <w:r w:rsidRPr="00F24903">
              <w:rPr>
                <w:rFonts w:eastAsia="標楷體"/>
                <w:sz w:val="22"/>
                <w:szCs w:val="22"/>
              </w:rPr>
              <w:t>物聯網</w:t>
            </w:r>
            <w:proofErr w:type="gramEnd"/>
            <w:r w:rsidRPr="00F24903">
              <w:rPr>
                <w:rFonts w:eastAsia="標楷體"/>
                <w:sz w:val="22"/>
                <w:szCs w:val="22"/>
              </w:rPr>
              <w:t>概論與實務</w:t>
            </w:r>
            <w:r w:rsidRPr="00F24903">
              <w:rPr>
                <w:rFonts w:ascii="Segoe UI Symbol" w:eastAsia="標楷體" w:hAnsi="Segoe UI Symbol" w:cs="Segoe UI Symbol"/>
                <w:sz w:val="22"/>
                <w:szCs w:val="22"/>
              </w:rPr>
              <w:t>★</w:t>
            </w:r>
          </w:p>
        </w:tc>
        <w:tc>
          <w:tcPr>
            <w:tcW w:w="4967" w:type="dxa"/>
            <w:hideMark/>
          </w:tcPr>
          <w:p w14:paraId="1A03A6A3" w14:textId="77777777" w:rsidR="005723CB" w:rsidRPr="00F24903" w:rsidRDefault="005723CB" w:rsidP="005723CB">
            <w:pPr>
              <w:widowControl/>
              <w:rPr>
                <w:rFonts w:eastAsia="標楷體"/>
                <w:sz w:val="22"/>
                <w:szCs w:val="22"/>
              </w:rPr>
            </w:pPr>
            <w:r w:rsidRPr="00F24903">
              <w:rPr>
                <w:rFonts w:eastAsia="標楷體"/>
                <w:sz w:val="22"/>
                <w:szCs w:val="22"/>
              </w:rPr>
              <w:t xml:space="preserve">Introduction and Practice of Internet of Things (IoT) </w:t>
            </w:r>
          </w:p>
        </w:tc>
        <w:tc>
          <w:tcPr>
            <w:tcW w:w="992" w:type="dxa"/>
            <w:hideMark/>
          </w:tcPr>
          <w:p w14:paraId="191C7C08" w14:textId="77777777" w:rsidR="005723CB" w:rsidRPr="00F24903" w:rsidRDefault="005723CB" w:rsidP="005723CB">
            <w:pPr>
              <w:widowControl/>
              <w:jc w:val="center"/>
              <w:rPr>
                <w:rFonts w:eastAsia="標楷體"/>
                <w:sz w:val="22"/>
                <w:szCs w:val="22"/>
              </w:rPr>
            </w:pPr>
            <w:r w:rsidRPr="00F24903">
              <w:rPr>
                <w:rFonts w:eastAsia="標楷體"/>
                <w:sz w:val="22"/>
                <w:szCs w:val="22"/>
              </w:rPr>
              <w:t>3</w:t>
            </w:r>
          </w:p>
        </w:tc>
      </w:tr>
      <w:tr w:rsidR="00F24903" w:rsidRPr="00F24903" w14:paraId="5F38934D" w14:textId="77777777" w:rsidTr="004F2A4E">
        <w:trPr>
          <w:trHeight w:val="339"/>
        </w:trPr>
        <w:tc>
          <w:tcPr>
            <w:tcW w:w="993" w:type="dxa"/>
            <w:hideMark/>
          </w:tcPr>
          <w:p w14:paraId="42E4C362" w14:textId="77777777" w:rsidR="005723CB" w:rsidRPr="00F24903" w:rsidRDefault="005723CB" w:rsidP="005723CB">
            <w:pPr>
              <w:widowControl/>
              <w:jc w:val="center"/>
              <w:rPr>
                <w:rFonts w:eastAsia="標楷體"/>
                <w:sz w:val="22"/>
                <w:szCs w:val="22"/>
              </w:rPr>
            </w:pPr>
            <w:r w:rsidRPr="00F24903">
              <w:rPr>
                <w:rFonts w:eastAsia="標楷體"/>
                <w:sz w:val="22"/>
                <w:szCs w:val="22"/>
              </w:rPr>
              <w:t>IE627</w:t>
            </w:r>
          </w:p>
        </w:tc>
        <w:tc>
          <w:tcPr>
            <w:tcW w:w="2971" w:type="dxa"/>
            <w:hideMark/>
          </w:tcPr>
          <w:p w14:paraId="5D287139" w14:textId="77777777" w:rsidR="005723CB" w:rsidRPr="00F24903" w:rsidRDefault="005723CB" w:rsidP="005723CB">
            <w:pPr>
              <w:widowControl/>
              <w:rPr>
                <w:rFonts w:eastAsia="標楷體"/>
                <w:sz w:val="22"/>
                <w:szCs w:val="22"/>
              </w:rPr>
            </w:pPr>
            <w:proofErr w:type="gramStart"/>
            <w:r w:rsidRPr="00F24903">
              <w:rPr>
                <w:rFonts w:eastAsia="標楷體"/>
                <w:sz w:val="22"/>
                <w:szCs w:val="22"/>
              </w:rPr>
              <w:t>區塊鏈原理</w:t>
            </w:r>
            <w:proofErr w:type="gramEnd"/>
            <w:r w:rsidRPr="00F24903">
              <w:rPr>
                <w:rFonts w:eastAsia="標楷體"/>
                <w:sz w:val="22"/>
                <w:szCs w:val="22"/>
              </w:rPr>
              <w:t>與實務</w:t>
            </w:r>
            <w:r w:rsidRPr="00F24903">
              <w:rPr>
                <w:rFonts w:ascii="Segoe UI Symbol" w:eastAsia="標楷體" w:hAnsi="Segoe UI Symbol" w:cs="Segoe UI Symbol"/>
                <w:sz w:val="22"/>
                <w:szCs w:val="22"/>
              </w:rPr>
              <w:t>★</w:t>
            </w:r>
          </w:p>
        </w:tc>
        <w:tc>
          <w:tcPr>
            <w:tcW w:w="4967" w:type="dxa"/>
            <w:hideMark/>
          </w:tcPr>
          <w:p w14:paraId="738C83C0" w14:textId="77777777" w:rsidR="005723CB" w:rsidRPr="00F24903" w:rsidRDefault="005723CB" w:rsidP="005723CB">
            <w:pPr>
              <w:widowControl/>
              <w:rPr>
                <w:rFonts w:eastAsia="標楷體"/>
                <w:sz w:val="22"/>
                <w:szCs w:val="22"/>
              </w:rPr>
            </w:pPr>
            <w:r w:rsidRPr="00F24903">
              <w:rPr>
                <w:rFonts w:eastAsia="標楷體"/>
                <w:sz w:val="22"/>
                <w:szCs w:val="22"/>
              </w:rPr>
              <w:t>Blockchain Principles and Practices</w:t>
            </w:r>
          </w:p>
        </w:tc>
        <w:tc>
          <w:tcPr>
            <w:tcW w:w="992" w:type="dxa"/>
            <w:hideMark/>
          </w:tcPr>
          <w:p w14:paraId="70A75A1A" w14:textId="77777777" w:rsidR="005723CB" w:rsidRPr="00F24903" w:rsidRDefault="005723CB" w:rsidP="005723CB">
            <w:pPr>
              <w:widowControl/>
              <w:jc w:val="center"/>
              <w:rPr>
                <w:rFonts w:eastAsia="標楷體"/>
                <w:sz w:val="22"/>
                <w:szCs w:val="22"/>
              </w:rPr>
            </w:pPr>
            <w:r w:rsidRPr="00F24903">
              <w:rPr>
                <w:rFonts w:eastAsia="標楷體"/>
                <w:sz w:val="22"/>
                <w:szCs w:val="22"/>
              </w:rPr>
              <w:t>3</w:t>
            </w:r>
          </w:p>
        </w:tc>
      </w:tr>
      <w:tr w:rsidR="00F24903" w:rsidRPr="00F24903" w14:paraId="25BB1541" w14:textId="77777777" w:rsidTr="004F2A4E">
        <w:trPr>
          <w:trHeight w:val="339"/>
        </w:trPr>
        <w:tc>
          <w:tcPr>
            <w:tcW w:w="993" w:type="dxa"/>
            <w:hideMark/>
          </w:tcPr>
          <w:p w14:paraId="7155AF84" w14:textId="77777777" w:rsidR="005723CB" w:rsidRPr="00F24903" w:rsidRDefault="005723CB" w:rsidP="005723CB">
            <w:pPr>
              <w:widowControl/>
              <w:jc w:val="center"/>
              <w:rPr>
                <w:rFonts w:eastAsia="標楷體"/>
                <w:sz w:val="22"/>
                <w:szCs w:val="22"/>
              </w:rPr>
            </w:pPr>
            <w:r w:rsidRPr="00F24903">
              <w:rPr>
                <w:rFonts w:eastAsia="標楷體"/>
                <w:sz w:val="22"/>
                <w:szCs w:val="22"/>
              </w:rPr>
              <w:t>IE632</w:t>
            </w:r>
          </w:p>
        </w:tc>
        <w:tc>
          <w:tcPr>
            <w:tcW w:w="2971" w:type="dxa"/>
            <w:hideMark/>
          </w:tcPr>
          <w:p w14:paraId="7F3B5E26" w14:textId="77777777" w:rsidR="005723CB" w:rsidRPr="00F24903" w:rsidRDefault="005723CB" w:rsidP="005723CB">
            <w:pPr>
              <w:widowControl/>
              <w:rPr>
                <w:rFonts w:eastAsia="標楷體"/>
                <w:sz w:val="22"/>
                <w:szCs w:val="22"/>
              </w:rPr>
            </w:pPr>
            <w:r w:rsidRPr="00F24903">
              <w:rPr>
                <w:rFonts w:eastAsia="標楷體"/>
                <w:sz w:val="22"/>
                <w:szCs w:val="22"/>
              </w:rPr>
              <w:t>智慧製造</w:t>
            </w:r>
          </w:p>
        </w:tc>
        <w:tc>
          <w:tcPr>
            <w:tcW w:w="4967" w:type="dxa"/>
            <w:hideMark/>
          </w:tcPr>
          <w:p w14:paraId="2397DA1B" w14:textId="77777777" w:rsidR="005723CB" w:rsidRPr="00F24903" w:rsidRDefault="005723CB" w:rsidP="005723CB">
            <w:pPr>
              <w:widowControl/>
              <w:rPr>
                <w:rFonts w:eastAsia="標楷體"/>
                <w:sz w:val="22"/>
                <w:szCs w:val="22"/>
              </w:rPr>
            </w:pPr>
            <w:r w:rsidRPr="00F24903">
              <w:rPr>
                <w:rFonts w:eastAsia="標楷體"/>
                <w:sz w:val="22"/>
                <w:szCs w:val="22"/>
              </w:rPr>
              <w:t>Smart Manufacturing</w:t>
            </w:r>
          </w:p>
        </w:tc>
        <w:tc>
          <w:tcPr>
            <w:tcW w:w="992" w:type="dxa"/>
            <w:hideMark/>
          </w:tcPr>
          <w:p w14:paraId="139712DB" w14:textId="77777777" w:rsidR="005723CB" w:rsidRPr="00F24903" w:rsidRDefault="005723CB" w:rsidP="005723CB">
            <w:pPr>
              <w:widowControl/>
              <w:jc w:val="center"/>
              <w:rPr>
                <w:rFonts w:eastAsia="標楷體"/>
                <w:sz w:val="22"/>
                <w:szCs w:val="22"/>
              </w:rPr>
            </w:pPr>
            <w:r w:rsidRPr="00F24903">
              <w:rPr>
                <w:rFonts w:eastAsia="標楷體"/>
                <w:sz w:val="22"/>
                <w:szCs w:val="22"/>
              </w:rPr>
              <w:t>3</w:t>
            </w:r>
          </w:p>
        </w:tc>
      </w:tr>
      <w:tr w:rsidR="00F24903" w:rsidRPr="00F24903" w14:paraId="24D92D93" w14:textId="77777777" w:rsidTr="004F2A4E">
        <w:trPr>
          <w:trHeight w:val="339"/>
        </w:trPr>
        <w:tc>
          <w:tcPr>
            <w:tcW w:w="993" w:type="dxa"/>
            <w:shd w:val="clear" w:color="auto" w:fill="auto"/>
          </w:tcPr>
          <w:p w14:paraId="152B3336" w14:textId="77777777" w:rsidR="005723CB" w:rsidRPr="00F24903" w:rsidRDefault="005723CB" w:rsidP="005723CB">
            <w:pPr>
              <w:widowControl/>
              <w:jc w:val="center"/>
              <w:rPr>
                <w:rFonts w:eastAsia="標楷體"/>
                <w:sz w:val="22"/>
                <w:szCs w:val="22"/>
              </w:rPr>
            </w:pPr>
            <w:r w:rsidRPr="00F24903">
              <w:rPr>
                <w:rFonts w:eastAsia="標楷體" w:hint="eastAsia"/>
                <w:sz w:val="22"/>
                <w:szCs w:val="22"/>
              </w:rPr>
              <w:t>IE633</w:t>
            </w:r>
          </w:p>
        </w:tc>
        <w:tc>
          <w:tcPr>
            <w:tcW w:w="2971" w:type="dxa"/>
            <w:shd w:val="clear" w:color="auto" w:fill="auto"/>
          </w:tcPr>
          <w:p w14:paraId="355854DE" w14:textId="77777777" w:rsidR="005723CB" w:rsidRPr="00F24903" w:rsidRDefault="005723CB" w:rsidP="005723CB">
            <w:pPr>
              <w:widowControl/>
              <w:rPr>
                <w:rFonts w:eastAsia="標楷體"/>
                <w:sz w:val="22"/>
                <w:szCs w:val="22"/>
              </w:rPr>
            </w:pPr>
            <w:r w:rsidRPr="00F24903">
              <w:rPr>
                <w:rFonts w:eastAsia="標楷體" w:hint="eastAsia"/>
                <w:sz w:val="22"/>
                <w:szCs w:val="22"/>
              </w:rPr>
              <w:t>生成式</w:t>
            </w:r>
            <w:r w:rsidRPr="00F24903">
              <w:rPr>
                <w:rFonts w:eastAsia="標楷體" w:hint="eastAsia"/>
                <w:sz w:val="22"/>
                <w:szCs w:val="22"/>
              </w:rPr>
              <w:t>AI</w:t>
            </w:r>
            <w:r w:rsidRPr="00F24903">
              <w:rPr>
                <w:rFonts w:eastAsia="標楷體" w:hint="eastAsia"/>
                <w:sz w:val="22"/>
                <w:szCs w:val="22"/>
              </w:rPr>
              <w:t>與大語言模型</w:t>
            </w:r>
          </w:p>
        </w:tc>
        <w:tc>
          <w:tcPr>
            <w:tcW w:w="4967" w:type="dxa"/>
            <w:shd w:val="clear" w:color="auto" w:fill="auto"/>
          </w:tcPr>
          <w:p w14:paraId="18BC8F9C" w14:textId="77777777" w:rsidR="005723CB" w:rsidRPr="00F24903" w:rsidRDefault="005723CB" w:rsidP="005723CB">
            <w:pPr>
              <w:widowControl/>
              <w:rPr>
                <w:rFonts w:eastAsia="標楷體"/>
                <w:sz w:val="22"/>
                <w:szCs w:val="22"/>
              </w:rPr>
            </w:pPr>
            <w:r w:rsidRPr="00F24903">
              <w:rPr>
                <w:rFonts w:eastAsia="標楷體"/>
                <w:sz w:val="22"/>
                <w:szCs w:val="22"/>
              </w:rPr>
              <w:t>Generative AI and Large Language Model</w:t>
            </w:r>
          </w:p>
        </w:tc>
        <w:tc>
          <w:tcPr>
            <w:tcW w:w="992" w:type="dxa"/>
            <w:shd w:val="clear" w:color="auto" w:fill="auto"/>
          </w:tcPr>
          <w:p w14:paraId="14DE07AD" w14:textId="77777777" w:rsidR="005723CB" w:rsidRPr="00F24903" w:rsidRDefault="005723CB" w:rsidP="005723CB">
            <w:pPr>
              <w:widowControl/>
              <w:jc w:val="center"/>
              <w:rPr>
                <w:rFonts w:eastAsia="標楷體"/>
                <w:sz w:val="22"/>
                <w:szCs w:val="22"/>
              </w:rPr>
            </w:pPr>
            <w:r w:rsidRPr="00F24903">
              <w:rPr>
                <w:rFonts w:eastAsia="標楷體" w:hint="eastAsia"/>
                <w:sz w:val="22"/>
                <w:szCs w:val="22"/>
              </w:rPr>
              <w:t>3</w:t>
            </w:r>
          </w:p>
        </w:tc>
      </w:tr>
      <w:tr w:rsidR="00F24903" w:rsidRPr="00F24903" w14:paraId="778140C2" w14:textId="77777777" w:rsidTr="00B17179">
        <w:trPr>
          <w:trHeight w:val="334"/>
        </w:trPr>
        <w:tc>
          <w:tcPr>
            <w:tcW w:w="9923" w:type="dxa"/>
            <w:gridSpan w:val="4"/>
            <w:tcBorders>
              <w:left w:val="nil"/>
              <w:right w:val="nil"/>
            </w:tcBorders>
            <w:shd w:val="clear" w:color="auto" w:fill="auto"/>
          </w:tcPr>
          <w:p w14:paraId="3AB61CF2" w14:textId="77777777" w:rsidR="005723CB" w:rsidRPr="00F24903" w:rsidRDefault="005723CB" w:rsidP="005723CB">
            <w:pPr>
              <w:jc w:val="center"/>
              <w:rPr>
                <w:rFonts w:eastAsia="標楷體"/>
                <w:sz w:val="22"/>
                <w:szCs w:val="22"/>
                <w:highlight w:val="yellow"/>
              </w:rPr>
            </w:pPr>
          </w:p>
        </w:tc>
      </w:tr>
      <w:tr w:rsidR="00F24903" w:rsidRPr="00F24903" w14:paraId="38C84FAE" w14:textId="77777777" w:rsidTr="0001652B">
        <w:trPr>
          <w:trHeight w:val="336"/>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9E524E" w14:textId="77777777" w:rsidR="005723CB" w:rsidRPr="00F24903" w:rsidRDefault="005723CB" w:rsidP="005723CB">
            <w:pPr>
              <w:widowControl/>
              <w:ind w:left="170" w:hangingChars="71" w:hanging="170"/>
              <w:rPr>
                <w:rFonts w:eastAsia="標楷體"/>
                <w:b/>
                <w:sz w:val="22"/>
                <w:szCs w:val="22"/>
              </w:rPr>
            </w:pPr>
            <w:r w:rsidRPr="00F24903">
              <w:rPr>
                <w:rFonts w:eastAsia="標楷體"/>
              </w:rPr>
              <w:br w:type="page"/>
            </w:r>
            <w:r w:rsidRPr="00F24903">
              <w:rPr>
                <w:rFonts w:eastAsia="標楷體" w:hint="eastAsia"/>
                <w:b/>
                <w:lang w:eastAsia="zh-HK"/>
              </w:rPr>
              <w:t>選修類別：基礎共同</w:t>
            </w:r>
            <w:r w:rsidRPr="00F24903">
              <w:rPr>
                <w:rFonts w:eastAsia="標楷體" w:hint="eastAsia"/>
                <w:b/>
                <w:lang w:eastAsia="zh-HK"/>
              </w:rPr>
              <w:t xml:space="preserve"> </w:t>
            </w:r>
            <w:r w:rsidRPr="00F24903">
              <w:rPr>
                <w:rFonts w:eastAsia="標楷體"/>
              </w:rPr>
              <w:t>Category: Common Courses</w:t>
            </w:r>
          </w:p>
        </w:tc>
      </w:tr>
      <w:tr w:rsidR="00F24903" w:rsidRPr="00F24903" w14:paraId="2687AA2C" w14:textId="77777777" w:rsidTr="0001652B">
        <w:trPr>
          <w:trHeight w:val="300"/>
        </w:trPr>
        <w:tc>
          <w:tcPr>
            <w:tcW w:w="993" w:type="dxa"/>
            <w:tcBorders>
              <w:top w:val="single" w:sz="4" w:space="0" w:color="auto"/>
              <w:left w:val="single" w:sz="4" w:space="0" w:color="auto"/>
              <w:bottom w:val="single" w:sz="4" w:space="0" w:color="auto"/>
              <w:right w:val="single" w:sz="4" w:space="0" w:color="auto"/>
            </w:tcBorders>
            <w:hideMark/>
          </w:tcPr>
          <w:p w14:paraId="77A59BC7" w14:textId="77777777" w:rsidR="005723CB" w:rsidRPr="00F24903" w:rsidRDefault="005723CB" w:rsidP="005723CB">
            <w:pPr>
              <w:widowControl/>
              <w:ind w:left="170" w:hangingChars="71" w:hanging="170"/>
              <w:jc w:val="center"/>
              <w:rPr>
                <w:rFonts w:eastAsia="標楷體"/>
                <w:sz w:val="22"/>
                <w:szCs w:val="22"/>
              </w:rPr>
            </w:pPr>
            <w:r w:rsidRPr="00F24903">
              <w:rPr>
                <w:rFonts w:eastAsia="標楷體"/>
              </w:rPr>
              <w:br w:type="page"/>
            </w:r>
            <w:proofErr w:type="gramStart"/>
            <w:r w:rsidRPr="00F24903">
              <w:rPr>
                <w:rFonts w:eastAsia="標楷體" w:hint="eastAsia"/>
                <w:sz w:val="22"/>
                <w:szCs w:val="22"/>
              </w:rPr>
              <w:t>課號</w:t>
            </w:r>
            <w:proofErr w:type="gramEnd"/>
          </w:p>
        </w:tc>
        <w:tc>
          <w:tcPr>
            <w:tcW w:w="2971" w:type="dxa"/>
            <w:tcBorders>
              <w:top w:val="single" w:sz="4" w:space="0" w:color="auto"/>
              <w:left w:val="single" w:sz="4" w:space="0" w:color="auto"/>
              <w:bottom w:val="single" w:sz="4" w:space="0" w:color="auto"/>
              <w:right w:val="single" w:sz="4" w:space="0" w:color="auto"/>
            </w:tcBorders>
            <w:hideMark/>
          </w:tcPr>
          <w:p w14:paraId="27560BC5" w14:textId="77777777" w:rsidR="005723CB" w:rsidRPr="00F24903" w:rsidRDefault="005723CB" w:rsidP="005723CB">
            <w:pPr>
              <w:widowControl/>
              <w:ind w:left="156" w:hangingChars="71" w:hanging="156"/>
              <w:rPr>
                <w:rFonts w:eastAsia="標楷體"/>
                <w:sz w:val="22"/>
                <w:szCs w:val="22"/>
              </w:rPr>
            </w:pPr>
            <w:proofErr w:type="gramStart"/>
            <w:r w:rsidRPr="00F24903">
              <w:rPr>
                <w:rFonts w:eastAsia="標楷體" w:hint="eastAsia"/>
                <w:sz w:val="22"/>
                <w:szCs w:val="22"/>
              </w:rPr>
              <w:t>中文課名</w:t>
            </w:r>
            <w:proofErr w:type="gramEnd"/>
          </w:p>
        </w:tc>
        <w:tc>
          <w:tcPr>
            <w:tcW w:w="4967" w:type="dxa"/>
            <w:tcBorders>
              <w:top w:val="single" w:sz="4" w:space="0" w:color="auto"/>
              <w:left w:val="single" w:sz="4" w:space="0" w:color="auto"/>
              <w:bottom w:val="single" w:sz="4" w:space="0" w:color="auto"/>
              <w:right w:val="single" w:sz="4" w:space="0" w:color="auto"/>
            </w:tcBorders>
            <w:hideMark/>
          </w:tcPr>
          <w:p w14:paraId="2B0E3C64" w14:textId="77777777" w:rsidR="005723CB" w:rsidRPr="00F24903" w:rsidRDefault="005723CB" w:rsidP="005723CB">
            <w:pPr>
              <w:widowControl/>
              <w:ind w:left="156" w:hangingChars="71" w:hanging="156"/>
              <w:rPr>
                <w:rFonts w:eastAsia="標楷體"/>
                <w:sz w:val="22"/>
                <w:szCs w:val="22"/>
              </w:rPr>
            </w:pPr>
            <w:proofErr w:type="gramStart"/>
            <w:r w:rsidRPr="00F24903">
              <w:rPr>
                <w:rFonts w:eastAsia="標楷體" w:hint="eastAsia"/>
                <w:sz w:val="22"/>
                <w:szCs w:val="22"/>
              </w:rPr>
              <w:t>英文課名</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5C2F882A" w14:textId="77777777" w:rsidR="005723CB" w:rsidRPr="00F24903" w:rsidRDefault="005723CB" w:rsidP="005723CB">
            <w:pPr>
              <w:widowControl/>
              <w:ind w:left="156" w:rightChars="37" w:right="89" w:hangingChars="71" w:hanging="156"/>
              <w:jc w:val="center"/>
              <w:rPr>
                <w:rFonts w:eastAsia="標楷體"/>
                <w:sz w:val="22"/>
                <w:szCs w:val="22"/>
              </w:rPr>
            </w:pPr>
            <w:r w:rsidRPr="00F24903">
              <w:rPr>
                <w:rFonts w:eastAsia="標楷體" w:hint="eastAsia"/>
                <w:sz w:val="22"/>
                <w:szCs w:val="22"/>
              </w:rPr>
              <w:t>學分數</w:t>
            </w:r>
          </w:p>
        </w:tc>
      </w:tr>
      <w:tr w:rsidR="00F24903" w:rsidRPr="00F24903" w14:paraId="0F7358ED" w14:textId="77777777" w:rsidTr="0001652B">
        <w:trPr>
          <w:trHeight w:val="396"/>
        </w:trPr>
        <w:tc>
          <w:tcPr>
            <w:tcW w:w="993" w:type="dxa"/>
            <w:tcBorders>
              <w:top w:val="single" w:sz="4" w:space="0" w:color="auto"/>
              <w:left w:val="single" w:sz="4" w:space="0" w:color="auto"/>
              <w:bottom w:val="single" w:sz="4" w:space="0" w:color="auto"/>
              <w:right w:val="single" w:sz="4" w:space="0" w:color="auto"/>
            </w:tcBorders>
            <w:noWrap/>
            <w:hideMark/>
          </w:tcPr>
          <w:p w14:paraId="3D981793" w14:textId="77777777" w:rsidR="005723CB" w:rsidRPr="00F24903" w:rsidRDefault="005723CB" w:rsidP="005723CB">
            <w:pPr>
              <w:widowControl/>
              <w:jc w:val="center"/>
              <w:rPr>
                <w:rFonts w:eastAsia="標楷體"/>
                <w:sz w:val="22"/>
                <w:szCs w:val="22"/>
              </w:rPr>
            </w:pPr>
            <w:r w:rsidRPr="00F24903">
              <w:rPr>
                <w:rFonts w:eastAsia="標楷體"/>
                <w:sz w:val="22"/>
                <w:szCs w:val="22"/>
              </w:rPr>
              <w:t>IE608</w:t>
            </w:r>
          </w:p>
        </w:tc>
        <w:tc>
          <w:tcPr>
            <w:tcW w:w="2971" w:type="dxa"/>
            <w:tcBorders>
              <w:top w:val="single" w:sz="4" w:space="0" w:color="auto"/>
              <w:left w:val="single" w:sz="4" w:space="0" w:color="auto"/>
              <w:bottom w:val="single" w:sz="4" w:space="0" w:color="auto"/>
              <w:right w:val="single" w:sz="4" w:space="0" w:color="auto"/>
            </w:tcBorders>
            <w:noWrap/>
            <w:hideMark/>
          </w:tcPr>
          <w:p w14:paraId="0ECD4815" w14:textId="77777777" w:rsidR="005723CB" w:rsidRPr="00F24903" w:rsidRDefault="005723CB" w:rsidP="005723CB">
            <w:pPr>
              <w:widowControl/>
              <w:rPr>
                <w:rFonts w:eastAsia="標楷體"/>
                <w:sz w:val="22"/>
                <w:szCs w:val="22"/>
              </w:rPr>
            </w:pPr>
            <w:r w:rsidRPr="00F24903">
              <w:rPr>
                <w:rFonts w:eastAsia="標楷體" w:hint="eastAsia"/>
                <w:sz w:val="22"/>
                <w:szCs w:val="22"/>
              </w:rPr>
              <w:t>科技英文</w:t>
            </w:r>
            <w:r w:rsidRPr="00F24903">
              <w:rPr>
                <w:rFonts w:ascii="Segoe UI Symbol" w:eastAsia="標楷體" w:hAnsi="Segoe UI Symbol" w:cs="Segoe UI Symbol"/>
                <w:sz w:val="22"/>
                <w:szCs w:val="22"/>
              </w:rPr>
              <w:t>★</w:t>
            </w:r>
          </w:p>
        </w:tc>
        <w:tc>
          <w:tcPr>
            <w:tcW w:w="4967" w:type="dxa"/>
            <w:tcBorders>
              <w:top w:val="single" w:sz="4" w:space="0" w:color="auto"/>
              <w:left w:val="single" w:sz="4" w:space="0" w:color="auto"/>
              <w:bottom w:val="single" w:sz="4" w:space="0" w:color="auto"/>
              <w:right w:val="single" w:sz="4" w:space="0" w:color="auto"/>
            </w:tcBorders>
            <w:noWrap/>
            <w:hideMark/>
          </w:tcPr>
          <w:p w14:paraId="745313C2" w14:textId="77777777" w:rsidR="005723CB" w:rsidRPr="00F24903" w:rsidRDefault="005723CB" w:rsidP="005723CB">
            <w:pPr>
              <w:widowControl/>
              <w:rPr>
                <w:rFonts w:eastAsia="標楷體"/>
                <w:sz w:val="22"/>
                <w:szCs w:val="22"/>
              </w:rPr>
            </w:pPr>
            <w:r w:rsidRPr="00F24903">
              <w:rPr>
                <w:rFonts w:eastAsia="標楷體"/>
                <w:sz w:val="22"/>
                <w:szCs w:val="22"/>
              </w:rPr>
              <w:t>Technical Writing</w:t>
            </w:r>
          </w:p>
        </w:tc>
        <w:tc>
          <w:tcPr>
            <w:tcW w:w="992" w:type="dxa"/>
            <w:tcBorders>
              <w:top w:val="single" w:sz="4" w:space="0" w:color="auto"/>
              <w:left w:val="single" w:sz="4" w:space="0" w:color="auto"/>
              <w:bottom w:val="single" w:sz="4" w:space="0" w:color="auto"/>
              <w:right w:val="single" w:sz="4" w:space="0" w:color="auto"/>
            </w:tcBorders>
            <w:noWrap/>
            <w:hideMark/>
          </w:tcPr>
          <w:p w14:paraId="3229FA48" w14:textId="77777777" w:rsidR="005723CB" w:rsidRPr="00F24903" w:rsidRDefault="005723CB" w:rsidP="005723CB">
            <w:pPr>
              <w:widowControl/>
              <w:jc w:val="center"/>
              <w:rPr>
                <w:rFonts w:eastAsia="標楷體"/>
                <w:sz w:val="22"/>
                <w:szCs w:val="22"/>
              </w:rPr>
            </w:pPr>
            <w:r w:rsidRPr="00F24903">
              <w:rPr>
                <w:rFonts w:eastAsia="標楷體"/>
                <w:sz w:val="22"/>
                <w:szCs w:val="22"/>
              </w:rPr>
              <w:t>3</w:t>
            </w:r>
          </w:p>
        </w:tc>
      </w:tr>
      <w:tr w:rsidR="00F24903" w:rsidRPr="00F24903" w14:paraId="2D3C0E62" w14:textId="77777777" w:rsidTr="0001652B">
        <w:trPr>
          <w:trHeight w:val="396"/>
        </w:trPr>
        <w:tc>
          <w:tcPr>
            <w:tcW w:w="993" w:type="dxa"/>
            <w:tcBorders>
              <w:top w:val="single" w:sz="4" w:space="0" w:color="auto"/>
              <w:left w:val="single" w:sz="4" w:space="0" w:color="auto"/>
              <w:bottom w:val="single" w:sz="4" w:space="0" w:color="auto"/>
              <w:right w:val="single" w:sz="4" w:space="0" w:color="auto"/>
            </w:tcBorders>
            <w:noWrap/>
            <w:hideMark/>
          </w:tcPr>
          <w:p w14:paraId="57273B7C" w14:textId="77777777" w:rsidR="005723CB" w:rsidRPr="00F24903" w:rsidRDefault="005723CB" w:rsidP="005723CB">
            <w:pPr>
              <w:widowControl/>
              <w:jc w:val="center"/>
              <w:rPr>
                <w:rFonts w:eastAsia="標楷體"/>
                <w:sz w:val="22"/>
                <w:szCs w:val="22"/>
              </w:rPr>
            </w:pPr>
            <w:r w:rsidRPr="00F24903">
              <w:rPr>
                <w:rFonts w:eastAsia="標楷體"/>
                <w:sz w:val="22"/>
                <w:szCs w:val="22"/>
              </w:rPr>
              <w:t>IE999</w:t>
            </w:r>
          </w:p>
        </w:tc>
        <w:tc>
          <w:tcPr>
            <w:tcW w:w="2971" w:type="dxa"/>
            <w:tcBorders>
              <w:top w:val="single" w:sz="4" w:space="0" w:color="auto"/>
              <w:left w:val="single" w:sz="4" w:space="0" w:color="auto"/>
              <w:bottom w:val="single" w:sz="4" w:space="0" w:color="auto"/>
              <w:right w:val="single" w:sz="4" w:space="0" w:color="auto"/>
            </w:tcBorders>
            <w:noWrap/>
            <w:hideMark/>
          </w:tcPr>
          <w:p w14:paraId="1721F784" w14:textId="77777777" w:rsidR="005723CB" w:rsidRPr="00F24903" w:rsidRDefault="005723CB" w:rsidP="005723CB">
            <w:pPr>
              <w:widowControl/>
              <w:rPr>
                <w:rFonts w:eastAsia="標楷體"/>
                <w:sz w:val="22"/>
                <w:szCs w:val="22"/>
              </w:rPr>
            </w:pPr>
            <w:r w:rsidRPr="00F24903">
              <w:rPr>
                <w:rFonts w:eastAsia="標楷體" w:hint="eastAsia"/>
                <w:sz w:val="22"/>
                <w:szCs w:val="22"/>
              </w:rPr>
              <w:t>研究方法論</w:t>
            </w:r>
          </w:p>
        </w:tc>
        <w:tc>
          <w:tcPr>
            <w:tcW w:w="4967" w:type="dxa"/>
            <w:tcBorders>
              <w:top w:val="single" w:sz="4" w:space="0" w:color="auto"/>
              <w:left w:val="single" w:sz="4" w:space="0" w:color="auto"/>
              <w:bottom w:val="single" w:sz="4" w:space="0" w:color="auto"/>
              <w:right w:val="single" w:sz="4" w:space="0" w:color="auto"/>
            </w:tcBorders>
            <w:noWrap/>
            <w:hideMark/>
          </w:tcPr>
          <w:p w14:paraId="0D2132E9" w14:textId="77777777" w:rsidR="005723CB" w:rsidRPr="00F24903" w:rsidRDefault="005723CB" w:rsidP="005723CB">
            <w:pPr>
              <w:widowControl/>
              <w:rPr>
                <w:rFonts w:eastAsia="標楷體"/>
                <w:sz w:val="22"/>
                <w:szCs w:val="22"/>
              </w:rPr>
            </w:pPr>
            <w:r w:rsidRPr="00F24903">
              <w:rPr>
                <w:rFonts w:eastAsia="標楷體"/>
                <w:sz w:val="22"/>
                <w:szCs w:val="22"/>
              </w:rPr>
              <w:t>Research Methodology</w:t>
            </w:r>
          </w:p>
        </w:tc>
        <w:tc>
          <w:tcPr>
            <w:tcW w:w="992" w:type="dxa"/>
            <w:tcBorders>
              <w:top w:val="single" w:sz="4" w:space="0" w:color="auto"/>
              <w:left w:val="single" w:sz="4" w:space="0" w:color="auto"/>
              <w:bottom w:val="single" w:sz="4" w:space="0" w:color="auto"/>
              <w:right w:val="single" w:sz="4" w:space="0" w:color="auto"/>
            </w:tcBorders>
            <w:noWrap/>
            <w:hideMark/>
          </w:tcPr>
          <w:p w14:paraId="4DAAD1B6" w14:textId="77777777" w:rsidR="005723CB" w:rsidRPr="00F24903" w:rsidRDefault="005723CB" w:rsidP="005723CB">
            <w:pPr>
              <w:widowControl/>
              <w:jc w:val="center"/>
              <w:rPr>
                <w:rFonts w:eastAsia="標楷體"/>
                <w:sz w:val="22"/>
                <w:szCs w:val="22"/>
              </w:rPr>
            </w:pPr>
            <w:r w:rsidRPr="00F24903">
              <w:rPr>
                <w:rFonts w:eastAsia="標楷體"/>
                <w:sz w:val="22"/>
                <w:szCs w:val="22"/>
              </w:rPr>
              <w:t>3</w:t>
            </w:r>
          </w:p>
        </w:tc>
      </w:tr>
    </w:tbl>
    <w:p w14:paraId="74008237" w14:textId="77777777" w:rsidR="008767A3" w:rsidRPr="00F24903" w:rsidRDefault="008767A3" w:rsidP="008767A3">
      <w:pPr>
        <w:spacing w:line="300" w:lineRule="exact"/>
        <w:ind w:leftChars="59" w:left="142" w:rightChars="-201" w:right="-482"/>
        <w:rPr>
          <w:rFonts w:eastAsia="標楷體"/>
        </w:rPr>
      </w:pPr>
      <w:proofErr w:type="gramStart"/>
      <w:r w:rsidRPr="00F24903">
        <w:rPr>
          <w:rFonts w:eastAsia="標楷體" w:hint="eastAsia"/>
          <w:sz w:val="20"/>
        </w:rPr>
        <w:t>註</w:t>
      </w:r>
      <w:proofErr w:type="gramEnd"/>
      <w:r w:rsidRPr="00F24903">
        <w:rPr>
          <w:rFonts w:eastAsia="標楷體" w:hint="eastAsia"/>
          <w:sz w:val="20"/>
        </w:rPr>
        <w:t>：「</w:t>
      </w:r>
      <w:r w:rsidRPr="00F24903">
        <w:rPr>
          <w:rFonts w:ascii="Segoe UI Symbol" w:eastAsia="標楷體" w:hAnsi="Segoe UI Symbol" w:cs="Segoe UI Symbol"/>
          <w:sz w:val="20"/>
        </w:rPr>
        <w:t>★</w:t>
      </w:r>
      <w:r w:rsidRPr="00F24903">
        <w:rPr>
          <w:rFonts w:eastAsia="標楷體" w:hint="eastAsia"/>
          <w:sz w:val="20"/>
        </w:rPr>
        <w:t>」表示</w:t>
      </w:r>
      <w:r w:rsidRPr="00F24903">
        <w:rPr>
          <w:rFonts w:eastAsia="標楷體" w:hint="eastAsia"/>
          <w:sz w:val="20"/>
          <w:lang w:eastAsia="zh-HK"/>
        </w:rPr>
        <w:t>可</w:t>
      </w:r>
      <w:r w:rsidRPr="00F24903">
        <w:rPr>
          <w:rFonts w:eastAsia="標楷體" w:hint="eastAsia"/>
          <w:sz w:val="20"/>
        </w:rPr>
        <w:t>能以英語授課</w:t>
      </w:r>
      <w:r w:rsidRPr="00F24903">
        <w:rPr>
          <w:rFonts w:eastAsia="標楷體"/>
          <w:sz w:val="20"/>
        </w:rPr>
        <w:t xml:space="preserve"> Note: </w:t>
      </w:r>
      <w:r w:rsidRPr="00F24903">
        <w:rPr>
          <w:rFonts w:ascii="Segoe UI Symbol" w:eastAsia="標楷體" w:hAnsi="Segoe UI Symbol" w:cs="Segoe UI Symbol"/>
          <w:sz w:val="20"/>
        </w:rPr>
        <w:t>★</w:t>
      </w:r>
      <w:r w:rsidRPr="00F24903">
        <w:rPr>
          <w:rFonts w:eastAsia="標楷體"/>
          <w:sz w:val="20"/>
        </w:rPr>
        <w:t xml:space="preserve"> indicates the course might be offered in English</w:t>
      </w:r>
    </w:p>
    <w:p w14:paraId="52907629" w14:textId="77777777" w:rsidR="008767A3" w:rsidRPr="00F24903" w:rsidRDefault="008767A3" w:rsidP="0084051A">
      <w:pPr>
        <w:jc w:val="right"/>
        <w:rPr>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2"/>
        <w:gridCol w:w="8789"/>
      </w:tblGrid>
      <w:tr w:rsidR="005609D9" w:rsidRPr="00F24903" w14:paraId="161F2F56" w14:textId="77777777" w:rsidTr="00C865EC">
        <w:trPr>
          <w:cantSplit/>
          <w:trHeight w:hRule="exact" w:val="5959"/>
          <w:jc w:val="center"/>
        </w:trPr>
        <w:tc>
          <w:tcPr>
            <w:tcW w:w="992" w:type="dxa"/>
            <w:vAlign w:val="center"/>
            <w:hideMark/>
          </w:tcPr>
          <w:p w14:paraId="0B11D83E" w14:textId="77777777" w:rsidR="005609D9" w:rsidRPr="00F24903" w:rsidRDefault="005609D9" w:rsidP="0001652B">
            <w:pPr>
              <w:snapToGrid w:val="0"/>
              <w:jc w:val="center"/>
              <w:rPr>
                <w:rFonts w:eastAsia="標楷體"/>
                <w:sz w:val="22"/>
              </w:rPr>
            </w:pPr>
            <w:r w:rsidRPr="00F24903">
              <w:rPr>
                <w:rFonts w:eastAsia="標楷體" w:hint="eastAsia"/>
                <w:sz w:val="22"/>
              </w:rPr>
              <w:t>備註</w:t>
            </w:r>
          </w:p>
          <w:p w14:paraId="46A171BA" w14:textId="77777777" w:rsidR="005609D9" w:rsidRPr="00F24903" w:rsidRDefault="005609D9" w:rsidP="0001652B">
            <w:pPr>
              <w:snapToGrid w:val="0"/>
              <w:jc w:val="center"/>
              <w:rPr>
                <w:rFonts w:eastAsia="標楷體"/>
                <w:sz w:val="18"/>
              </w:rPr>
            </w:pPr>
            <w:r w:rsidRPr="00F24903">
              <w:rPr>
                <w:rFonts w:eastAsia="標楷體"/>
                <w:sz w:val="18"/>
              </w:rPr>
              <w:t>Remarks</w:t>
            </w:r>
          </w:p>
        </w:tc>
        <w:tc>
          <w:tcPr>
            <w:tcW w:w="8789" w:type="dxa"/>
            <w:hideMark/>
          </w:tcPr>
          <w:p w14:paraId="3A94D70B" w14:textId="77777777" w:rsidR="005609D9" w:rsidRPr="00F24903" w:rsidRDefault="005609D9" w:rsidP="005609D9">
            <w:pPr>
              <w:pStyle w:val="a7"/>
              <w:numPr>
                <w:ilvl w:val="0"/>
                <w:numId w:val="37"/>
              </w:numPr>
              <w:snapToGrid w:val="0"/>
              <w:spacing w:line="300" w:lineRule="exact"/>
              <w:ind w:leftChars="0" w:right="278"/>
              <w:jc w:val="both"/>
              <w:rPr>
                <w:rFonts w:eastAsia="標楷體"/>
                <w:sz w:val="22"/>
              </w:rPr>
            </w:pPr>
            <w:r w:rsidRPr="00F24903">
              <w:rPr>
                <w:rFonts w:eastAsia="標楷體" w:hint="eastAsia"/>
                <w:sz w:val="22"/>
                <w:shd w:val="pct15" w:color="auto" w:fill="FFFFFF"/>
              </w:rPr>
              <w:t>修業規定</w:t>
            </w:r>
            <w:r w:rsidRPr="00F24903">
              <w:rPr>
                <w:rFonts w:eastAsia="標楷體" w:hint="eastAsia"/>
                <w:sz w:val="22"/>
                <w:shd w:val="pct15" w:color="auto" w:fill="FFFFFF"/>
              </w:rPr>
              <w:t xml:space="preserve"> (Regulations for Course Selection)</w:t>
            </w:r>
            <w:r w:rsidRPr="00F24903">
              <w:rPr>
                <w:rFonts w:eastAsia="標楷體" w:hint="eastAsia"/>
                <w:sz w:val="22"/>
                <w:shd w:val="pct15" w:color="auto" w:fill="FFFFFF"/>
              </w:rPr>
              <w:t>：本所</w:t>
            </w:r>
            <w:r w:rsidRPr="00F24903">
              <w:rPr>
                <w:rFonts w:eastAsia="標楷體" w:hint="eastAsia"/>
                <w:sz w:val="22"/>
                <w:shd w:val="pct15" w:color="auto" w:fill="FFFFFF"/>
                <w:lang w:eastAsia="zh-HK"/>
              </w:rPr>
              <w:t>博</w:t>
            </w:r>
            <w:r w:rsidRPr="00F24903">
              <w:rPr>
                <w:rFonts w:eastAsia="標楷體" w:hint="eastAsia"/>
                <w:sz w:val="22"/>
                <w:shd w:val="pct15" w:color="auto" w:fill="FFFFFF"/>
              </w:rPr>
              <w:t>士班最低畢業總學分數必須滿足選修課程</w:t>
            </w:r>
            <w:r w:rsidRPr="00F24903">
              <w:rPr>
                <w:rFonts w:eastAsia="標楷體" w:hint="eastAsia"/>
                <w:sz w:val="22"/>
                <w:shd w:val="pct15" w:color="auto" w:fill="FFFFFF"/>
              </w:rPr>
              <w:t>2</w:t>
            </w:r>
            <w:r w:rsidR="00C865EC" w:rsidRPr="00F24903">
              <w:rPr>
                <w:rFonts w:eastAsia="標楷體"/>
                <w:sz w:val="22"/>
                <w:shd w:val="pct15" w:color="auto" w:fill="FFFFFF"/>
              </w:rPr>
              <w:t>4</w:t>
            </w:r>
            <w:r w:rsidRPr="00F24903">
              <w:rPr>
                <w:rFonts w:eastAsia="標楷體" w:hint="eastAsia"/>
                <w:sz w:val="22"/>
                <w:shd w:val="pct15" w:color="auto" w:fill="FFFFFF"/>
              </w:rPr>
              <w:t>學分與論文</w:t>
            </w:r>
            <w:r w:rsidRPr="00F24903">
              <w:rPr>
                <w:rFonts w:eastAsia="標楷體" w:hint="eastAsia"/>
                <w:sz w:val="22"/>
                <w:shd w:val="pct15" w:color="auto" w:fill="FFFFFF"/>
              </w:rPr>
              <w:t>6</w:t>
            </w:r>
            <w:r w:rsidRPr="00F24903">
              <w:rPr>
                <w:rFonts w:eastAsia="標楷體" w:hint="eastAsia"/>
                <w:sz w:val="22"/>
                <w:shd w:val="pct15" w:color="auto" w:fill="FFFFFF"/>
              </w:rPr>
              <w:t>學分，共計</w:t>
            </w:r>
            <w:r w:rsidRPr="00F24903">
              <w:rPr>
                <w:rFonts w:eastAsia="標楷體" w:hint="eastAsia"/>
                <w:sz w:val="22"/>
                <w:shd w:val="pct15" w:color="auto" w:fill="FFFFFF"/>
              </w:rPr>
              <w:t>3</w:t>
            </w:r>
            <w:r w:rsidR="00C865EC" w:rsidRPr="00F24903">
              <w:rPr>
                <w:rFonts w:eastAsia="標楷體"/>
                <w:sz w:val="22"/>
                <w:shd w:val="pct15" w:color="auto" w:fill="FFFFFF"/>
              </w:rPr>
              <w:t>0</w:t>
            </w:r>
            <w:r w:rsidRPr="00F24903">
              <w:rPr>
                <w:rFonts w:eastAsia="標楷體" w:hint="eastAsia"/>
                <w:sz w:val="22"/>
                <w:shd w:val="pct15" w:color="auto" w:fill="FFFFFF"/>
              </w:rPr>
              <w:t>學分。</w:t>
            </w:r>
            <w:r w:rsidRPr="00F24903">
              <w:rPr>
                <w:rFonts w:eastAsia="標楷體"/>
                <w:sz w:val="22"/>
              </w:rPr>
              <w:t>The minimum total credits required for graduation for the Doctoral Program is 3</w:t>
            </w:r>
            <w:r w:rsidRPr="00F24903">
              <w:rPr>
                <w:rFonts w:eastAsia="標楷體" w:hint="eastAsia"/>
                <w:sz w:val="22"/>
              </w:rPr>
              <w:t>0</w:t>
            </w:r>
            <w:r w:rsidRPr="00F24903">
              <w:rPr>
                <w:rFonts w:eastAsia="標楷體"/>
                <w:sz w:val="22"/>
              </w:rPr>
              <w:t xml:space="preserve"> credits, inclu</w:t>
            </w:r>
            <w:r w:rsidR="00886B94" w:rsidRPr="00F24903">
              <w:rPr>
                <w:rFonts w:eastAsia="標楷體" w:hint="eastAsia"/>
                <w:sz w:val="22"/>
              </w:rPr>
              <w:t>0</w:t>
            </w:r>
            <w:r w:rsidRPr="00F24903">
              <w:rPr>
                <w:rFonts w:eastAsia="標楷體"/>
                <w:sz w:val="22"/>
              </w:rPr>
              <w:t>ding</w:t>
            </w:r>
            <w:r w:rsidR="00FC5394" w:rsidRPr="00F24903">
              <w:rPr>
                <w:rFonts w:eastAsia="標楷體"/>
                <w:sz w:val="22"/>
              </w:rPr>
              <w:t xml:space="preserve"> 24 </w:t>
            </w:r>
            <w:r w:rsidRPr="00F24903">
              <w:rPr>
                <w:rFonts w:eastAsia="標楷體"/>
                <w:sz w:val="22"/>
              </w:rPr>
              <w:t>credits of elective courses, and 6 credits of the dissertation.</w:t>
            </w:r>
          </w:p>
          <w:p w14:paraId="7B0A9F1A" w14:textId="77777777" w:rsidR="005609D9" w:rsidRPr="00F24903" w:rsidRDefault="005609D9" w:rsidP="005609D9">
            <w:pPr>
              <w:pStyle w:val="a7"/>
              <w:numPr>
                <w:ilvl w:val="0"/>
                <w:numId w:val="37"/>
              </w:numPr>
              <w:snapToGrid w:val="0"/>
              <w:spacing w:line="300" w:lineRule="exact"/>
              <w:ind w:leftChars="0" w:left="482" w:right="278" w:hanging="357"/>
              <w:jc w:val="both"/>
              <w:rPr>
                <w:rFonts w:eastAsia="標楷體"/>
                <w:sz w:val="22"/>
              </w:rPr>
            </w:pPr>
            <w:r w:rsidRPr="00F24903">
              <w:rPr>
                <w:rFonts w:eastAsia="標楷體" w:hint="eastAsia"/>
                <w:sz w:val="22"/>
              </w:rPr>
              <w:t>博士班學生選修碩士在職專班之課程，不列入畢業學分，須填寫「元智大學課程跨學制申請表」。</w:t>
            </w:r>
            <w:r w:rsidRPr="00F24903">
              <w:rPr>
                <w:rFonts w:eastAsia="標楷體" w:hint="eastAsia"/>
                <w:sz w:val="22"/>
              </w:rPr>
              <w:t>PhD students taking In-service graduate courses are not allowed to be counted as graduation credits. Students who would like to apply for Cross-System Courses need to fill in the "Application for Cross-System Cour</w:t>
            </w:r>
            <w:r w:rsidRPr="00F24903">
              <w:rPr>
                <w:rFonts w:eastAsia="標楷體"/>
                <w:sz w:val="22"/>
              </w:rPr>
              <w:t>ses" form.</w:t>
            </w:r>
          </w:p>
          <w:p w14:paraId="6186AE0A" w14:textId="77777777" w:rsidR="005609D9" w:rsidRPr="00F24903" w:rsidRDefault="005609D9" w:rsidP="005609D9">
            <w:pPr>
              <w:pStyle w:val="a7"/>
              <w:numPr>
                <w:ilvl w:val="0"/>
                <w:numId w:val="37"/>
              </w:numPr>
              <w:snapToGrid w:val="0"/>
              <w:spacing w:line="300" w:lineRule="exact"/>
              <w:ind w:leftChars="0" w:right="278"/>
              <w:jc w:val="both"/>
              <w:rPr>
                <w:rFonts w:eastAsia="標楷體"/>
                <w:sz w:val="22"/>
              </w:rPr>
            </w:pPr>
            <w:r w:rsidRPr="00F24903">
              <w:rPr>
                <w:rFonts w:eastAsia="標楷體" w:hint="eastAsia"/>
                <w:sz w:val="22"/>
              </w:rPr>
              <w:t>選修非本系之課程，需先經指導教授及所長同意，且以</w:t>
            </w:r>
            <w:r w:rsidRPr="00F24903">
              <w:rPr>
                <w:rFonts w:eastAsia="標楷體" w:hint="eastAsia"/>
                <w:sz w:val="22"/>
              </w:rPr>
              <w:t>9</w:t>
            </w:r>
            <w:r w:rsidRPr="00F24903">
              <w:rPr>
                <w:rFonts w:eastAsia="標楷體" w:hint="eastAsia"/>
                <w:sz w:val="22"/>
              </w:rPr>
              <w:t>學分為上限。</w:t>
            </w:r>
            <w:r w:rsidRPr="00F24903">
              <w:rPr>
                <w:rFonts w:eastAsia="標楷體"/>
                <w:sz w:val="22"/>
              </w:rPr>
              <w:t>Students must obtain the consent of their advisor and the department chair before taking elective courses from other departments, with a maximum of 9 credits.</w:t>
            </w:r>
          </w:p>
          <w:p w14:paraId="06CFB0BE" w14:textId="77777777" w:rsidR="005609D9" w:rsidRPr="00F24903" w:rsidRDefault="005609D9" w:rsidP="005609D9">
            <w:pPr>
              <w:pStyle w:val="a7"/>
              <w:numPr>
                <w:ilvl w:val="0"/>
                <w:numId w:val="37"/>
              </w:numPr>
              <w:snapToGrid w:val="0"/>
              <w:ind w:leftChars="0" w:right="278"/>
              <w:rPr>
                <w:rFonts w:eastAsia="標楷體"/>
                <w:sz w:val="22"/>
              </w:rPr>
            </w:pPr>
            <w:r w:rsidRPr="00F24903">
              <w:rPr>
                <w:rFonts w:eastAsia="標楷體" w:hint="eastAsia"/>
                <w:sz w:val="22"/>
              </w:rPr>
              <w:t>入學研究生須依本校學術研究倫理教育課程實施要點規定，於入學第一學期結束前完成學術研究倫理教育課程，最遲須於申請學位口試前補修完成，未完成本課程，不得申請學位口試。</w:t>
            </w:r>
            <w:r w:rsidRPr="00F24903">
              <w:rPr>
                <w:rFonts w:eastAsia="標楷體"/>
                <w:sz w:val="22"/>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r w:rsidRPr="00F24903">
              <w:rPr>
                <w:rFonts w:eastAsia="標楷體" w:hint="eastAsia"/>
                <w:sz w:val="22"/>
              </w:rPr>
              <w:t xml:space="preserve"> </w:t>
            </w:r>
          </w:p>
          <w:p w14:paraId="68BC2D35" w14:textId="77777777" w:rsidR="005609D9" w:rsidRPr="00F24903" w:rsidRDefault="005609D9" w:rsidP="005609D9">
            <w:pPr>
              <w:pStyle w:val="a7"/>
              <w:numPr>
                <w:ilvl w:val="0"/>
                <w:numId w:val="37"/>
              </w:numPr>
              <w:snapToGrid w:val="0"/>
              <w:ind w:leftChars="0" w:right="278"/>
              <w:rPr>
                <w:rFonts w:eastAsia="標楷體"/>
                <w:sz w:val="22"/>
              </w:rPr>
            </w:pPr>
            <w:r w:rsidRPr="00F24903">
              <w:rPr>
                <w:rFonts w:eastAsia="標楷體" w:hint="eastAsia"/>
                <w:sz w:val="22"/>
              </w:rPr>
              <w:t>其他未盡事宜，請參閱本系「博士班修讀辦法」。</w:t>
            </w:r>
            <w:r w:rsidRPr="00F24903">
              <w:rPr>
                <w:rFonts w:eastAsia="標楷體"/>
                <w:sz w:val="22"/>
              </w:rPr>
              <w:t>Students should refer to the "Regulations for PhD's Students" in the department for additional information. </w:t>
            </w:r>
          </w:p>
        </w:tc>
      </w:tr>
    </w:tbl>
    <w:p w14:paraId="4567AAFE" w14:textId="77777777" w:rsidR="005609D9" w:rsidRPr="00F24903" w:rsidRDefault="005609D9" w:rsidP="0084051A">
      <w:pPr>
        <w:jc w:val="right"/>
        <w:rPr>
          <w:sz w:val="20"/>
          <w:szCs w:val="20"/>
        </w:rPr>
      </w:pPr>
    </w:p>
    <w:p w14:paraId="3517A751" w14:textId="63788D7C" w:rsidR="00772630" w:rsidRPr="00F24903" w:rsidRDefault="00FA233A" w:rsidP="00FA233A">
      <w:pPr>
        <w:jc w:val="right"/>
        <w:rPr>
          <w:rFonts w:ascii="標楷體" w:eastAsia="標楷體" w:hAnsi="標楷體"/>
        </w:rPr>
      </w:pPr>
      <w:r w:rsidRPr="00F24903">
        <w:rPr>
          <w:rFonts w:hint="eastAsia"/>
          <w:sz w:val="20"/>
          <w:szCs w:val="20"/>
        </w:rPr>
        <w:t>AA-CP-04-CF0</w:t>
      </w:r>
      <w:r w:rsidRPr="00F24903">
        <w:rPr>
          <w:sz w:val="20"/>
          <w:szCs w:val="20"/>
        </w:rPr>
        <w:t>7</w:t>
      </w:r>
      <w:r w:rsidRPr="00F24903">
        <w:rPr>
          <w:rFonts w:hint="eastAsia"/>
          <w:sz w:val="20"/>
          <w:szCs w:val="20"/>
        </w:rPr>
        <w:t xml:space="preserve"> (1.3</w:t>
      </w:r>
      <w:r w:rsidRPr="00F24903">
        <w:rPr>
          <w:rFonts w:hint="eastAsia"/>
          <w:sz w:val="20"/>
          <w:szCs w:val="20"/>
        </w:rPr>
        <w:t>版</w:t>
      </w:r>
      <w:r w:rsidRPr="00F24903">
        <w:rPr>
          <w:rFonts w:hint="eastAsia"/>
          <w:sz w:val="20"/>
          <w:szCs w:val="20"/>
        </w:rPr>
        <w:t>) / 113.12.16</w:t>
      </w:r>
    </w:p>
    <w:sectPr w:rsidR="00772630" w:rsidRPr="00F24903" w:rsidSect="00B17179">
      <w:footerReference w:type="even" r:id="rId8"/>
      <w:pgSz w:w="11906" w:h="16838"/>
      <w:pgMar w:top="709" w:right="1134" w:bottom="709" w:left="1134" w:header="0" w:footer="3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13CAC" w14:textId="77777777" w:rsidR="00CF5792" w:rsidRDefault="00CF5792" w:rsidP="005D0418">
      <w:r>
        <w:separator/>
      </w:r>
    </w:p>
  </w:endnote>
  <w:endnote w:type="continuationSeparator" w:id="0">
    <w:p w14:paraId="3E0A8B46" w14:textId="77777777" w:rsidR="00CF5792" w:rsidRDefault="00CF5792"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787D" w14:textId="77777777" w:rsidR="003B02D2" w:rsidRDefault="003B02D2"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B1D0936" w14:textId="77777777" w:rsidR="003B02D2" w:rsidRDefault="003B02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95C01" w14:textId="77777777" w:rsidR="00CF5792" w:rsidRDefault="00CF5792" w:rsidP="005D0418">
      <w:r>
        <w:separator/>
      </w:r>
    </w:p>
  </w:footnote>
  <w:footnote w:type="continuationSeparator" w:id="0">
    <w:p w14:paraId="4BCC55FA" w14:textId="77777777" w:rsidR="00CF5792" w:rsidRDefault="00CF5792"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51C"/>
    <w:multiLevelType w:val="hybridMultilevel"/>
    <w:tmpl w:val="1E341AB0"/>
    <w:lvl w:ilvl="0" w:tplc="E8CC9A08">
      <w:start w:val="1"/>
      <w:numFmt w:val="decimal"/>
      <w:lvlText w:val="%1."/>
      <w:lvlJc w:val="left"/>
      <w:pPr>
        <w:ind w:left="480" w:hanging="480"/>
      </w:pPr>
      <w:rPr>
        <w:rFonts w:hint="eastAsia"/>
        <w:b w:val="0"/>
        <w:strike w:val="0"/>
        <w:color w:val="auto"/>
        <w:u w:val="none"/>
      </w:rPr>
    </w:lvl>
    <w:lvl w:ilvl="1" w:tplc="0726BBDC">
      <w:start w:val="1"/>
      <w:numFmt w:val="decimal"/>
      <w:lvlText w:val="(%2)"/>
      <w:lvlJc w:val="left"/>
      <w:pPr>
        <w:ind w:left="960" w:hanging="48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7F36FF"/>
    <w:multiLevelType w:val="hybridMultilevel"/>
    <w:tmpl w:val="43AA6674"/>
    <w:lvl w:ilvl="0" w:tplc="03EAA57E">
      <w:start w:val="1"/>
      <w:numFmt w:val="taiwaneseCountingThousand"/>
      <w:lvlText w:val="(%1)"/>
      <w:lvlJc w:val="left"/>
      <w:pPr>
        <w:ind w:left="1168" w:hanging="60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9B0CA2"/>
    <w:multiLevelType w:val="hybridMultilevel"/>
    <w:tmpl w:val="5EDECB7C"/>
    <w:lvl w:ilvl="0" w:tplc="09289B1A">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5B56F9"/>
    <w:multiLevelType w:val="hybridMultilevel"/>
    <w:tmpl w:val="C824A3F8"/>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AC10CA"/>
    <w:multiLevelType w:val="hybridMultilevel"/>
    <w:tmpl w:val="B7282104"/>
    <w:lvl w:ilvl="0" w:tplc="F62EE26A">
      <w:start w:val="1"/>
      <w:numFmt w:val="taiwaneseCountingThousand"/>
      <w:lvlText w:val="（%1）"/>
      <w:lvlJc w:val="left"/>
      <w:pPr>
        <w:ind w:left="1287" w:hanging="720"/>
      </w:pPr>
      <w:rPr>
        <w:rFonts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05E15F3"/>
    <w:multiLevelType w:val="hybridMultilevel"/>
    <w:tmpl w:val="A380E33E"/>
    <w:lvl w:ilvl="0" w:tplc="1054E722">
      <w:start w:val="1"/>
      <w:numFmt w:val="decimal"/>
      <w:lvlText w:val="%1."/>
      <w:lvlJc w:val="left"/>
      <w:pPr>
        <w:ind w:left="483" w:hanging="360"/>
      </w:pPr>
      <w:rPr>
        <w:rFonts w:hint="default"/>
      </w:rPr>
    </w:lvl>
    <w:lvl w:ilvl="1" w:tplc="04090019" w:tentative="1">
      <w:start w:val="1"/>
      <w:numFmt w:val="ideographTraditional"/>
      <w:lvlText w:val="%2、"/>
      <w:lvlJc w:val="left"/>
      <w:pPr>
        <w:ind w:left="1083" w:hanging="480"/>
      </w:pPr>
    </w:lvl>
    <w:lvl w:ilvl="2" w:tplc="0409001B" w:tentative="1">
      <w:start w:val="1"/>
      <w:numFmt w:val="lowerRoman"/>
      <w:lvlText w:val="%3."/>
      <w:lvlJc w:val="right"/>
      <w:pPr>
        <w:ind w:left="1563" w:hanging="480"/>
      </w:pPr>
    </w:lvl>
    <w:lvl w:ilvl="3" w:tplc="0409000F" w:tentative="1">
      <w:start w:val="1"/>
      <w:numFmt w:val="decimal"/>
      <w:lvlText w:val="%4."/>
      <w:lvlJc w:val="left"/>
      <w:pPr>
        <w:ind w:left="2043" w:hanging="480"/>
      </w:pPr>
    </w:lvl>
    <w:lvl w:ilvl="4" w:tplc="04090019" w:tentative="1">
      <w:start w:val="1"/>
      <w:numFmt w:val="ideographTraditional"/>
      <w:lvlText w:val="%5、"/>
      <w:lvlJc w:val="left"/>
      <w:pPr>
        <w:ind w:left="2523" w:hanging="480"/>
      </w:pPr>
    </w:lvl>
    <w:lvl w:ilvl="5" w:tplc="0409001B" w:tentative="1">
      <w:start w:val="1"/>
      <w:numFmt w:val="lowerRoman"/>
      <w:lvlText w:val="%6."/>
      <w:lvlJc w:val="right"/>
      <w:pPr>
        <w:ind w:left="3003" w:hanging="480"/>
      </w:pPr>
    </w:lvl>
    <w:lvl w:ilvl="6" w:tplc="0409000F" w:tentative="1">
      <w:start w:val="1"/>
      <w:numFmt w:val="decimal"/>
      <w:lvlText w:val="%7."/>
      <w:lvlJc w:val="left"/>
      <w:pPr>
        <w:ind w:left="3483" w:hanging="480"/>
      </w:pPr>
    </w:lvl>
    <w:lvl w:ilvl="7" w:tplc="04090019" w:tentative="1">
      <w:start w:val="1"/>
      <w:numFmt w:val="ideographTraditional"/>
      <w:lvlText w:val="%8、"/>
      <w:lvlJc w:val="left"/>
      <w:pPr>
        <w:ind w:left="3963" w:hanging="480"/>
      </w:pPr>
    </w:lvl>
    <w:lvl w:ilvl="8" w:tplc="0409001B" w:tentative="1">
      <w:start w:val="1"/>
      <w:numFmt w:val="lowerRoman"/>
      <w:lvlText w:val="%9."/>
      <w:lvlJc w:val="right"/>
      <w:pPr>
        <w:ind w:left="4443" w:hanging="480"/>
      </w:pPr>
    </w:lvl>
  </w:abstractNum>
  <w:abstractNum w:abstractNumId="7" w15:restartNumberingAfterBreak="0">
    <w:nsid w:val="106C2907"/>
    <w:multiLevelType w:val="hybridMultilevel"/>
    <w:tmpl w:val="3CAAA4C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B512C32"/>
    <w:multiLevelType w:val="hybridMultilevel"/>
    <w:tmpl w:val="495CB972"/>
    <w:lvl w:ilvl="0" w:tplc="789A3D2A">
      <w:start w:val="96"/>
      <w:numFmt w:val="bullet"/>
      <w:lvlText w:val="◎"/>
      <w:lvlJc w:val="left"/>
      <w:pPr>
        <w:ind w:left="72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9"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0"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1"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32E95A3C"/>
    <w:multiLevelType w:val="hybridMultilevel"/>
    <w:tmpl w:val="E0EE8BF6"/>
    <w:lvl w:ilvl="0" w:tplc="0409000F">
      <w:start w:val="1"/>
      <w:numFmt w:val="decimal"/>
      <w:lvlText w:val="%1."/>
      <w:lvlJc w:val="left"/>
      <w:pPr>
        <w:ind w:left="1179" w:hanging="480"/>
      </w:p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14" w15:restartNumberingAfterBreak="0">
    <w:nsid w:val="341C5483"/>
    <w:multiLevelType w:val="hybridMultilevel"/>
    <w:tmpl w:val="E7F8B772"/>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7D083C"/>
    <w:multiLevelType w:val="hybridMultilevel"/>
    <w:tmpl w:val="3F02A646"/>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1381956"/>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5B6B640E"/>
    <w:multiLevelType w:val="hybridMultilevel"/>
    <w:tmpl w:val="74508E00"/>
    <w:lvl w:ilvl="0" w:tplc="CAE64EE4">
      <w:start w:val="1"/>
      <w:numFmt w:val="ideographLegalTraditional"/>
      <w:lvlText w:val="%1、"/>
      <w:lvlJc w:val="left"/>
      <w:pPr>
        <w:ind w:left="480" w:hanging="480"/>
      </w:pPr>
      <w:rPr>
        <w:rFonts w:ascii="標楷體" w:eastAsia="標楷體" w:hAnsi="標楷體" w:hint="default"/>
        <w:b w:val="0"/>
      </w:rPr>
    </w:lvl>
    <w:lvl w:ilvl="1" w:tplc="246C873C">
      <w:start w:val="1"/>
      <w:numFmt w:val="taiwaneseCountingThousand"/>
      <w:lvlText w:val="%2、"/>
      <w:lvlJc w:val="left"/>
      <w:pPr>
        <w:ind w:left="1048" w:hanging="480"/>
      </w:pPr>
      <w:rPr>
        <w:color w:val="000000"/>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117E560C">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D607B0A"/>
    <w:multiLevelType w:val="hybridMultilevel"/>
    <w:tmpl w:val="ED7680F6"/>
    <w:lvl w:ilvl="0" w:tplc="D6040A18">
      <w:start w:val="3"/>
      <w:numFmt w:val="taiwaneseCountingThousand"/>
      <w:lvlText w:val="%1、"/>
      <w:lvlJc w:val="left"/>
      <w:pPr>
        <w:ind w:left="1048"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4F72964"/>
    <w:multiLevelType w:val="hybridMultilevel"/>
    <w:tmpl w:val="2EBC6BCA"/>
    <w:lvl w:ilvl="0" w:tplc="789A3D2A">
      <w:start w:val="96"/>
      <w:numFmt w:val="bullet"/>
      <w:lvlText w:val="◎"/>
      <w:lvlJc w:val="left"/>
      <w:pPr>
        <w:ind w:left="802"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1282" w:hanging="480"/>
      </w:pPr>
      <w:rPr>
        <w:rFonts w:ascii="Wingdings" w:hAnsi="Wingdings" w:hint="default"/>
      </w:rPr>
    </w:lvl>
    <w:lvl w:ilvl="2" w:tplc="04090005" w:tentative="1">
      <w:start w:val="1"/>
      <w:numFmt w:val="bullet"/>
      <w:lvlText w:val=""/>
      <w:lvlJc w:val="left"/>
      <w:pPr>
        <w:ind w:left="1762" w:hanging="480"/>
      </w:pPr>
      <w:rPr>
        <w:rFonts w:ascii="Wingdings" w:hAnsi="Wingdings" w:hint="default"/>
      </w:rPr>
    </w:lvl>
    <w:lvl w:ilvl="3" w:tplc="04090001" w:tentative="1">
      <w:start w:val="1"/>
      <w:numFmt w:val="bullet"/>
      <w:lvlText w:val=""/>
      <w:lvlJc w:val="left"/>
      <w:pPr>
        <w:ind w:left="2242" w:hanging="480"/>
      </w:pPr>
      <w:rPr>
        <w:rFonts w:ascii="Wingdings" w:hAnsi="Wingdings" w:hint="default"/>
      </w:rPr>
    </w:lvl>
    <w:lvl w:ilvl="4" w:tplc="04090003" w:tentative="1">
      <w:start w:val="1"/>
      <w:numFmt w:val="bullet"/>
      <w:lvlText w:val=""/>
      <w:lvlJc w:val="left"/>
      <w:pPr>
        <w:ind w:left="2722" w:hanging="480"/>
      </w:pPr>
      <w:rPr>
        <w:rFonts w:ascii="Wingdings" w:hAnsi="Wingdings" w:hint="default"/>
      </w:rPr>
    </w:lvl>
    <w:lvl w:ilvl="5" w:tplc="04090005" w:tentative="1">
      <w:start w:val="1"/>
      <w:numFmt w:val="bullet"/>
      <w:lvlText w:val=""/>
      <w:lvlJc w:val="left"/>
      <w:pPr>
        <w:ind w:left="3202" w:hanging="480"/>
      </w:pPr>
      <w:rPr>
        <w:rFonts w:ascii="Wingdings" w:hAnsi="Wingdings" w:hint="default"/>
      </w:rPr>
    </w:lvl>
    <w:lvl w:ilvl="6" w:tplc="04090001" w:tentative="1">
      <w:start w:val="1"/>
      <w:numFmt w:val="bullet"/>
      <w:lvlText w:val=""/>
      <w:lvlJc w:val="left"/>
      <w:pPr>
        <w:ind w:left="3682" w:hanging="480"/>
      </w:pPr>
      <w:rPr>
        <w:rFonts w:ascii="Wingdings" w:hAnsi="Wingdings" w:hint="default"/>
      </w:rPr>
    </w:lvl>
    <w:lvl w:ilvl="7" w:tplc="04090003" w:tentative="1">
      <w:start w:val="1"/>
      <w:numFmt w:val="bullet"/>
      <w:lvlText w:val=""/>
      <w:lvlJc w:val="left"/>
      <w:pPr>
        <w:ind w:left="4162" w:hanging="480"/>
      </w:pPr>
      <w:rPr>
        <w:rFonts w:ascii="Wingdings" w:hAnsi="Wingdings" w:hint="default"/>
      </w:rPr>
    </w:lvl>
    <w:lvl w:ilvl="8" w:tplc="04090005" w:tentative="1">
      <w:start w:val="1"/>
      <w:numFmt w:val="bullet"/>
      <w:lvlText w:val=""/>
      <w:lvlJc w:val="left"/>
      <w:pPr>
        <w:ind w:left="4642" w:hanging="480"/>
      </w:pPr>
      <w:rPr>
        <w:rFonts w:ascii="Wingdings" w:hAnsi="Wingdings" w:hint="default"/>
      </w:rPr>
    </w:lvl>
  </w:abstractNum>
  <w:abstractNum w:abstractNumId="23" w15:restartNumberingAfterBreak="0">
    <w:nsid w:val="66937059"/>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9B3501B"/>
    <w:multiLevelType w:val="hybridMultilevel"/>
    <w:tmpl w:val="DF042620"/>
    <w:lvl w:ilvl="0" w:tplc="789A3D2A">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A5E6D5E"/>
    <w:multiLevelType w:val="hybridMultilevel"/>
    <w:tmpl w:val="5F466FC8"/>
    <w:lvl w:ilvl="0" w:tplc="0409000F">
      <w:start w:val="1"/>
      <w:numFmt w:val="decimal"/>
      <w:lvlText w:val="%1."/>
      <w:lvlJc w:val="left"/>
      <w:pPr>
        <w:ind w:left="912" w:hanging="480"/>
      </w:p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7" w15:restartNumberingAfterBreak="0">
    <w:nsid w:val="6B4F1351"/>
    <w:multiLevelType w:val="hybridMultilevel"/>
    <w:tmpl w:val="56B25D38"/>
    <w:lvl w:ilvl="0" w:tplc="F62EE26A">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15:restartNumberingAfterBreak="0">
    <w:nsid w:val="6E4F11F3"/>
    <w:multiLevelType w:val="hybridMultilevel"/>
    <w:tmpl w:val="5F466FC8"/>
    <w:lvl w:ilvl="0" w:tplc="0409000F">
      <w:start w:val="1"/>
      <w:numFmt w:val="decimal"/>
      <w:lvlText w:val="%1."/>
      <w:lvlJc w:val="left"/>
      <w:pPr>
        <w:ind w:left="912" w:hanging="480"/>
      </w:p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9" w15:restartNumberingAfterBreak="0">
    <w:nsid w:val="6FF71E73"/>
    <w:multiLevelType w:val="hybridMultilevel"/>
    <w:tmpl w:val="5F466FC8"/>
    <w:lvl w:ilvl="0" w:tplc="0409000F">
      <w:start w:val="1"/>
      <w:numFmt w:val="decimal"/>
      <w:lvlText w:val="%1."/>
      <w:lvlJc w:val="left"/>
      <w:pPr>
        <w:ind w:left="1179" w:hanging="480"/>
      </w:p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30" w15:restartNumberingAfterBreak="0">
    <w:nsid w:val="6FFF4A67"/>
    <w:multiLevelType w:val="hybridMultilevel"/>
    <w:tmpl w:val="AA4E0EFA"/>
    <w:lvl w:ilvl="0" w:tplc="F60CD562">
      <w:start w:val="5"/>
      <w:numFmt w:val="decimal"/>
      <w:lvlText w:val="%1."/>
      <w:lvlJc w:val="left"/>
      <w:pPr>
        <w:ind w:left="480" w:hanging="480"/>
      </w:pPr>
      <w:rPr>
        <w:rFonts w:hint="eastAsia"/>
        <w:b w:val="0"/>
        <w:strike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EF3F20"/>
    <w:multiLevelType w:val="hybridMultilevel"/>
    <w:tmpl w:val="52F609F8"/>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540"/>
        </w:tabs>
        <w:ind w:left="540" w:hanging="360"/>
      </w:pPr>
      <w:rPr>
        <w:rFonts w:ascii="新細明體" w:eastAsia="新細明體" w:hAnsi="新細明體"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18E1BB7"/>
    <w:multiLevelType w:val="hybridMultilevel"/>
    <w:tmpl w:val="B1300C14"/>
    <w:lvl w:ilvl="0" w:tplc="E8CC9A08">
      <w:start w:val="1"/>
      <w:numFmt w:val="decimal"/>
      <w:lvlText w:val="%1."/>
      <w:lvlJc w:val="left"/>
      <w:pPr>
        <w:ind w:left="480" w:hanging="480"/>
      </w:pPr>
      <w:rPr>
        <w:rFonts w:hint="eastAsia"/>
        <w:b w:val="0"/>
        <w:strike w:val="0"/>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7915141"/>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7CE36713"/>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3"/>
  </w:num>
  <w:num w:numId="4">
    <w:abstractNumId w:val="15"/>
  </w:num>
  <w:num w:numId="5">
    <w:abstractNumId w:val="35"/>
    <w:lvlOverride w:ilvl="0">
      <w:startOverride w:val="1"/>
    </w:lvlOverride>
    <w:lvlOverride w:ilvl="1"/>
    <w:lvlOverride w:ilvl="2"/>
    <w:lvlOverride w:ilvl="3"/>
    <w:lvlOverride w:ilvl="4"/>
    <w:lvlOverride w:ilvl="5"/>
    <w:lvlOverride w:ilvl="6"/>
    <w:lvlOverride w:ilvl="7"/>
    <w:lvlOverride w:ilvl="8"/>
  </w:num>
  <w:num w:numId="6">
    <w:abstractNumId w:val="36"/>
  </w:num>
  <w:num w:numId="7">
    <w:abstractNumId w:val="3"/>
  </w:num>
  <w:num w:numId="8">
    <w:abstractNumId w:val="14"/>
  </w:num>
  <w:num w:numId="9">
    <w:abstractNumId w:val="16"/>
  </w:num>
  <w:num w:numId="10">
    <w:abstractNumId w:val="29"/>
  </w:num>
  <w:num w:numId="11">
    <w:abstractNumId w:val="18"/>
  </w:num>
  <w:num w:numId="12">
    <w:abstractNumId w:val="4"/>
  </w:num>
  <w:num w:numId="13">
    <w:abstractNumId w:val="34"/>
  </w:num>
  <w:num w:numId="14">
    <w:abstractNumId w:val="23"/>
  </w:num>
  <w:num w:numId="15">
    <w:abstractNumId w:val="30"/>
  </w:num>
  <w:num w:numId="16">
    <w:abstractNumId w:val="32"/>
  </w:num>
  <w:num w:numId="17">
    <w:abstractNumId w:val="0"/>
  </w:num>
  <w:num w:numId="18">
    <w:abstractNumId w:val="28"/>
  </w:num>
  <w:num w:numId="19">
    <w:abstractNumId w:val="22"/>
  </w:num>
  <w:num w:numId="20">
    <w:abstractNumId w:val="8"/>
  </w:num>
  <w:num w:numId="21">
    <w:abstractNumId w:val="26"/>
  </w:num>
  <w:num w:numId="22">
    <w:abstractNumId w:val="25"/>
  </w:num>
  <w:num w:numId="23">
    <w:abstractNumId w:val="24"/>
  </w:num>
  <w:num w:numId="24">
    <w:abstractNumId w:val="9"/>
  </w:num>
  <w:num w:numId="25">
    <w:abstractNumId w:val="10"/>
  </w:num>
  <w:num w:numId="26">
    <w:abstractNumId w:val="2"/>
  </w:num>
  <w:num w:numId="27">
    <w:abstractNumId w:val="11"/>
  </w:num>
  <w:num w:numId="28">
    <w:abstractNumId w:val="20"/>
  </w:num>
  <w:num w:numId="29">
    <w:abstractNumId w:val="31"/>
  </w:num>
  <w:num w:numId="30">
    <w:abstractNumId w:val="13"/>
  </w:num>
  <w:num w:numId="31">
    <w:abstractNumId w:val="19"/>
  </w:num>
  <w:num w:numId="32">
    <w:abstractNumId w:val="5"/>
  </w:num>
  <w:num w:numId="33">
    <w:abstractNumId w:val="27"/>
  </w:num>
  <w:num w:numId="34">
    <w:abstractNumId w:val="7"/>
  </w:num>
  <w:num w:numId="35">
    <w:abstractNumId w:val="1"/>
  </w:num>
  <w:num w:numId="36">
    <w:abstractNumId w:val="21"/>
  </w:num>
  <w:num w:numId="37">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53A8"/>
    <w:rsid w:val="00005B37"/>
    <w:rsid w:val="00005C9F"/>
    <w:rsid w:val="00005D52"/>
    <w:rsid w:val="000061D9"/>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17D2A"/>
    <w:rsid w:val="00021C6A"/>
    <w:rsid w:val="00021CC9"/>
    <w:rsid w:val="000220C7"/>
    <w:rsid w:val="000224C3"/>
    <w:rsid w:val="00023022"/>
    <w:rsid w:val="0002306A"/>
    <w:rsid w:val="00023D18"/>
    <w:rsid w:val="00024164"/>
    <w:rsid w:val="000241AF"/>
    <w:rsid w:val="0002481B"/>
    <w:rsid w:val="00024B89"/>
    <w:rsid w:val="00024F70"/>
    <w:rsid w:val="000256EA"/>
    <w:rsid w:val="0002591F"/>
    <w:rsid w:val="00026A32"/>
    <w:rsid w:val="000277B9"/>
    <w:rsid w:val="00030D1F"/>
    <w:rsid w:val="0003203F"/>
    <w:rsid w:val="00032487"/>
    <w:rsid w:val="000346C1"/>
    <w:rsid w:val="00034814"/>
    <w:rsid w:val="00035876"/>
    <w:rsid w:val="00035E0B"/>
    <w:rsid w:val="00035EAD"/>
    <w:rsid w:val="000361E4"/>
    <w:rsid w:val="00037517"/>
    <w:rsid w:val="00037809"/>
    <w:rsid w:val="00040372"/>
    <w:rsid w:val="000403A3"/>
    <w:rsid w:val="00040B4D"/>
    <w:rsid w:val="000412F0"/>
    <w:rsid w:val="00041826"/>
    <w:rsid w:val="000418CF"/>
    <w:rsid w:val="00041B30"/>
    <w:rsid w:val="00041E7D"/>
    <w:rsid w:val="000426C9"/>
    <w:rsid w:val="00042849"/>
    <w:rsid w:val="0004352F"/>
    <w:rsid w:val="000439E9"/>
    <w:rsid w:val="00043C3A"/>
    <w:rsid w:val="000447B2"/>
    <w:rsid w:val="00044899"/>
    <w:rsid w:val="00044BAD"/>
    <w:rsid w:val="00045609"/>
    <w:rsid w:val="00045D49"/>
    <w:rsid w:val="00046FA8"/>
    <w:rsid w:val="00047066"/>
    <w:rsid w:val="000477F5"/>
    <w:rsid w:val="00047B17"/>
    <w:rsid w:val="00047E00"/>
    <w:rsid w:val="00047E19"/>
    <w:rsid w:val="00050843"/>
    <w:rsid w:val="00050F45"/>
    <w:rsid w:val="000510E1"/>
    <w:rsid w:val="0005134A"/>
    <w:rsid w:val="00051E71"/>
    <w:rsid w:val="00051F1D"/>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27F"/>
    <w:rsid w:val="0006686F"/>
    <w:rsid w:val="000668D3"/>
    <w:rsid w:val="000672B0"/>
    <w:rsid w:val="0007059E"/>
    <w:rsid w:val="000716D3"/>
    <w:rsid w:val="00071B73"/>
    <w:rsid w:val="000720C8"/>
    <w:rsid w:val="000727C6"/>
    <w:rsid w:val="00072CEF"/>
    <w:rsid w:val="00073A51"/>
    <w:rsid w:val="00073BD8"/>
    <w:rsid w:val="00073DB0"/>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29E"/>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2CE1"/>
    <w:rsid w:val="0009383E"/>
    <w:rsid w:val="000940E9"/>
    <w:rsid w:val="00095D40"/>
    <w:rsid w:val="00096565"/>
    <w:rsid w:val="000967EB"/>
    <w:rsid w:val="000969CB"/>
    <w:rsid w:val="00096D41"/>
    <w:rsid w:val="000970AA"/>
    <w:rsid w:val="00097E03"/>
    <w:rsid w:val="000A063B"/>
    <w:rsid w:val="000A1181"/>
    <w:rsid w:val="000A234E"/>
    <w:rsid w:val="000A2592"/>
    <w:rsid w:val="000A2708"/>
    <w:rsid w:val="000A29AD"/>
    <w:rsid w:val="000A2CA6"/>
    <w:rsid w:val="000A3669"/>
    <w:rsid w:val="000A3C8F"/>
    <w:rsid w:val="000A5B42"/>
    <w:rsid w:val="000A5ECA"/>
    <w:rsid w:val="000A6328"/>
    <w:rsid w:val="000A6ACC"/>
    <w:rsid w:val="000A7A3D"/>
    <w:rsid w:val="000B038F"/>
    <w:rsid w:val="000B0513"/>
    <w:rsid w:val="000B1A8C"/>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0C8F"/>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2EB"/>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46E"/>
    <w:rsid w:val="000D6707"/>
    <w:rsid w:val="000D687D"/>
    <w:rsid w:val="000D7A1D"/>
    <w:rsid w:val="000D7ADC"/>
    <w:rsid w:val="000E0800"/>
    <w:rsid w:val="000E0A8E"/>
    <w:rsid w:val="000E1B16"/>
    <w:rsid w:val="000E1F4D"/>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0A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6DD5"/>
    <w:rsid w:val="000F72C1"/>
    <w:rsid w:val="000F78CC"/>
    <w:rsid w:val="000F7B4F"/>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816"/>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3289"/>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CAD"/>
    <w:rsid w:val="00147F01"/>
    <w:rsid w:val="001503F5"/>
    <w:rsid w:val="001508D9"/>
    <w:rsid w:val="00150EA6"/>
    <w:rsid w:val="00150F01"/>
    <w:rsid w:val="00150F82"/>
    <w:rsid w:val="00151096"/>
    <w:rsid w:val="00151707"/>
    <w:rsid w:val="00152244"/>
    <w:rsid w:val="00152A11"/>
    <w:rsid w:val="001533BB"/>
    <w:rsid w:val="00153AEB"/>
    <w:rsid w:val="00155C36"/>
    <w:rsid w:val="00155D09"/>
    <w:rsid w:val="00156637"/>
    <w:rsid w:val="00156E63"/>
    <w:rsid w:val="00157338"/>
    <w:rsid w:val="00157A7B"/>
    <w:rsid w:val="00157EE5"/>
    <w:rsid w:val="001609B4"/>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67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B41"/>
    <w:rsid w:val="00185F29"/>
    <w:rsid w:val="00186207"/>
    <w:rsid w:val="00187862"/>
    <w:rsid w:val="00187E4A"/>
    <w:rsid w:val="001928E7"/>
    <w:rsid w:val="00192A71"/>
    <w:rsid w:val="00193769"/>
    <w:rsid w:val="00193CE7"/>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B0093"/>
    <w:rsid w:val="001B013D"/>
    <w:rsid w:val="001B034B"/>
    <w:rsid w:val="001B13DE"/>
    <w:rsid w:val="001B1FD9"/>
    <w:rsid w:val="001B2453"/>
    <w:rsid w:val="001B277A"/>
    <w:rsid w:val="001B28AE"/>
    <w:rsid w:val="001B2AEC"/>
    <w:rsid w:val="001B376E"/>
    <w:rsid w:val="001B4274"/>
    <w:rsid w:val="001B4626"/>
    <w:rsid w:val="001B4CA0"/>
    <w:rsid w:val="001B52B6"/>
    <w:rsid w:val="001B562C"/>
    <w:rsid w:val="001B56C4"/>
    <w:rsid w:val="001B6275"/>
    <w:rsid w:val="001B6289"/>
    <w:rsid w:val="001B718A"/>
    <w:rsid w:val="001B7212"/>
    <w:rsid w:val="001B750C"/>
    <w:rsid w:val="001B7717"/>
    <w:rsid w:val="001B78FB"/>
    <w:rsid w:val="001C0FDC"/>
    <w:rsid w:val="001C1185"/>
    <w:rsid w:val="001C125E"/>
    <w:rsid w:val="001C16FA"/>
    <w:rsid w:val="001C1A66"/>
    <w:rsid w:val="001C1B12"/>
    <w:rsid w:val="001C22FD"/>
    <w:rsid w:val="001C23B4"/>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372"/>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559"/>
    <w:rsid w:val="001F0940"/>
    <w:rsid w:val="001F0A88"/>
    <w:rsid w:val="001F0B0C"/>
    <w:rsid w:val="001F15DF"/>
    <w:rsid w:val="001F170E"/>
    <w:rsid w:val="001F2AFF"/>
    <w:rsid w:val="001F2DA7"/>
    <w:rsid w:val="001F41E8"/>
    <w:rsid w:val="001F434F"/>
    <w:rsid w:val="001F4676"/>
    <w:rsid w:val="001F4E19"/>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391"/>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0E6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742"/>
    <w:rsid w:val="002465B5"/>
    <w:rsid w:val="0024682B"/>
    <w:rsid w:val="0024688A"/>
    <w:rsid w:val="002469F5"/>
    <w:rsid w:val="00246DED"/>
    <w:rsid w:val="0024771D"/>
    <w:rsid w:val="002502D0"/>
    <w:rsid w:val="0025038E"/>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D98"/>
    <w:rsid w:val="00266F0A"/>
    <w:rsid w:val="002670BC"/>
    <w:rsid w:val="0027156A"/>
    <w:rsid w:val="00272A13"/>
    <w:rsid w:val="00272BFD"/>
    <w:rsid w:val="00272D80"/>
    <w:rsid w:val="00272F70"/>
    <w:rsid w:val="00272FBC"/>
    <w:rsid w:val="00273347"/>
    <w:rsid w:val="00273E9F"/>
    <w:rsid w:val="002744C5"/>
    <w:rsid w:val="00274A9B"/>
    <w:rsid w:val="00275F68"/>
    <w:rsid w:val="002760A6"/>
    <w:rsid w:val="00276170"/>
    <w:rsid w:val="00276739"/>
    <w:rsid w:val="00276978"/>
    <w:rsid w:val="0027772E"/>
    <w:rsid w:val="00277E0A"/>
    <w:rsid w:val="00280AF7"/>
    <w:rsid w:val="00280E0F"/>
    <w:rsid w:val="0028126A"/>
    <w:rsid w:val="00281CE5"/>
    <w:rsid w:val="00282274"/>
    <w:rsid w:val="00282CCB"/>
    <w:rsid w:val="00283377"/>
    <w:rsid w:val="0028342F"/>
    <w:rsid w:val="002835BA"/>
    <w:rsid w:val="0028397E"/>
    <w:rsid w:val="00284886"/>
    <w:rsid w:val="00284896"/>
    <w:rsid w:val="00285408"/>
    <w:rsid w:val="00286171"/>
    <w:rsid w:val="002874AF"/>
    <w:rsid w:val="002876F2"/>
    <w:rsid w:val="00287747"/>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CF4"/>
    <w:rsid w:val="002B3EFD"/>
    <w:rsid w:val="002B47AF"/>
    <w:rsid w:val="002B4CA9"/>
    <w:rsid w:val="002B51D1"/>
    <w:rsid w:val="002B598D"/>
    <w:rsid w:val="002B5A07"/>
    <w:rsid w:val="002B64CA"/>
    <w:rsid w:val="002B64CD"/>
    <w:rsid w:val="002B6A11"/>
    <w:rsid w:val="002B6DD8"/>
    <w:rsid w:val="002B6FC9"/>
    <w:rsid w:val="002B735E"/>
    <w:rsid w:val="002B77F7"/>
    <w:rsid w:val="002B7AA7"/>
    <w:rsid w:val="002C0D92"/>
    <w:rsid w:val="002C2782"/>
    <w:rsid w:val="002C28BD"/>
    <w:rsid w:val="002C38F7"/>
    <w:rsid w:val="002C545A"/>
    <w:rsid w:val="002C5B68"/>
    <w:rsid w:val="002C5CCA"/>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6E9"/>
    <w:rsid w:val="002E1740"/>
    <w:rsid w:val="002E17ED"/>
    <w:rsid w:val="002E1DA3"/>
    <w:rsid w:val="002E1FA0"/>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127"/>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46C"/>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1D2A"/>
    <w:rsid w:val="003323AB"/>
    <w:rsid w:val="00332701"/>
    <w:rsid w:val="00332B24"/>
    <w:rsid w:val="00333101"/>
    <w:rsid w:val="003332B2"/>
    <w:rsid w:val="0033344F"/>
    <w:rsid w:val="0033349B"/>
    <w:rsid w:val="00333B43"/>
    <w:rsid w:val="00333C33"/>
    <w:rsid w:val="00333CB5"/>
    <w:rsid w:val="00335284"/>
    <w:rsid w:val="0033538F"/>
    <w:rsid w:val="0033578C"/>
    <w:rsid w:val="00335E2D"/>
    <w:rsid w:val="003365FE"/>
    <w:rsid w:val="00336E6D"/>
    <w:rsid w:val="003409DC"/>
    <w:rsid w:val="00341735"/>
    <w:rsid w:val="00341D61"/>
    <w:rsid w:val="003437AF"/>
    <w:rsid w:val="00343A95"/>
    <w:rsid w:val="003441D6"/>
    <w:rsid w:val="0034443D"/>
    <w:rsid w:val="00344604"/>
    <w:rsid w:val="0034490D"/>
    <w:rsid w:val="003449D9"/>
    <w:rsid w:val="00344C12"/>
    <w:rsid w:val="00344CA7"/>
    <w:rsid w:val="00345D30"/>
    <w:rsid w:val="00345F92"/>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2B01"/>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DAB"/>
    <w:rsid w:val="00375E2E"/>
    <w:rsid w:val="003775C8"/>
    <w:rsid w:val="00377A85"/>
    <w:rsid w:val="00377D2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4C4E"/>
    <w:rsid w:val="00395589"/>
    <w:rsid w:val="00395781"/>
    <w:rsid w:val="00396717"/>
    <w:rsid w:val="00396C4E"/>
    <w:rsid w:val="00397392"/>
    <w:rsid w:val="003974DF"/>
    <w:rsid w:val="00397708"/>
    <w:rsid w:val="003A0478"/>
    <w:rsid w:val="003A0AFF"/>
    <w:rsid w:val="003A0B30"/>
    <w:rsid w:val="003A0D01"/>
    <w:rsid w:val="003A0D12"/>
    <w:rsid w:val="003A0E28"/>
    <w:rsid w:val="003A2455"/>
    <w:rsid w:val="003A2BF2"/>
    <w:rsid w:val="003A2EE1"/>
    <w:rsid w:val="003A3649"/>
    <w:rsid w:val="003A40E6"/>
    <w:rsid w:val="003A440A"/>
    <w:rsid w:val="003A4BAA"/>
    <w:rsid w:val="003A5085"/>
    <w:rsid w:val="003A59D7"/>
    <w:rsid w:val="003A59E8"/>
    <w:rsid w:val="003A6B16"/>
    <w:rsid w:val="003A72F6"/>
    <w:rsid w:val="003A74B2"/>
    <w:rsid w:val="003A7E6C"/>
    <w:rsid w:val="003A7E72"/>
    <w:rsid w:val="003A7F74"/>
    <w:rsid w:val="003B02D2"/>
    <w:rsid w:val="003B0898"/>
    <w:rsid w:val="003B0BA9"/>
    <w:rsid w:val="003B12B9"/>
    <w:rsid w:val="003B1573"/>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87E"/>
    <w:rsid w:val="00401914"/>
    <w:rsid w:val="00401B99"/>
    <w:rsid w:val="00401C7F"/>
    <w:rsid w:val="00401F14"/>
    <w:rsid w:val="004020F5"/>
    <w:rsid w:val="00402521"/>
    <w:rsid w:val="004026D1"/>
    <w:rsid w:val="00402B23"/>
    <w:rsid w:val="004036DC"/>
    <w:rsid w:val="00403E85"/>
    <w:rsid w:val="00403F53"/>
    <w:rsid w:val="0040418D"/>
    <w:rsid w:val="00404774"/>
    <w:rsid w:val="00404A96"/>
    <w:rsid w:val="00405E4B"/>
    <w:rsid w:val="00405F30"/>
    <w:rsid w:val="00406165"/>
    <w:rsid w:val="004061B2"/>
    <w:rsid w:val="004061E6"/>
    <w:rsid w:val="00406677"/>
    <w:rsid w:val="0040676E"/>
    <w:rsid w:val="00407060"/>
    <w:rsid w:val="00410303"/>
    <w:rsid w:val="00410854"/>
    <w:rsid w:val="004108A1"/>
    <w:rsid w:val="004108E0"/>
    <w:rsid w:val="00412115"/>
    <w:rsid w:val="0041212E"/>
    <w:rsid w:val="004121FD"/>
    <w:rsid w:val="00412D17"/>
    <w:rsid w:val="00412F15"/>
    <w:rsid w:val="004131CF"/>
    <w:rsid w:val="00413AF1"/>
    <w:rsid w:val="00414413"/>
    <w:rsid w:val="004144CD"/>
    <w:rsid w:val="0041477C"/>
    <w:rsid w:val="004148E2"/>
    <w:rsid w:val="00414913"/>
    <w:rsid w:val="00414D94"/>
    <w:rsid w:val="00414E38"/>
    <w:rsid w:val="004159BB"/>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13B"/>
    <w:rsid w:val="00424C74"/>
    <w:rsid w:val="00425B22"/>
    <w:rsid w:val="004266C4"/>
    <w:rsid w:val="00426FA2"/>
    <w:rsid w:val="004300BC"/>
    <w:rsid w:val="0043119F"/>
    <w:rsid w:val="00431608"/>
    <w:rsid w:val="004319FF"/>
    <w:rsid w:val="00431FFA"/>
    <w:rsid w:val="0043217B"/>
    <w:rsid w:val="004328DB"/>
    <w:rsid w:val="00432997"/>
    <w:rsid w:val="00432CB9"/>
    <w:rsid w:val="00433263"/>
    <w:rsid w:val="0043332E"/>
    <w:rsid w:val="00433656"/>
    <w:rsid w:val="00433720"/>
    <w:rsid w:val="00433F83"/>
    <w:rsid w:val="00434002"/>
    <w:rsid w:val="004341EF"/>
    <w:rsid w:val="00434245"/>
    <w:rsid w:val="004344F7"/>
    <w:rsid w:val="00435494"/>
    <w:rsid w:val="0043772F"/>
    <w:rsid w:val="00437737"/>
    <w:rsid w:val="00440274"/>
    <w:rsid w:val="00440D46"/>
    <w:rsid w:val="0044270C"/>
    <w:rsid w:val="00442FF5"/>
    <w:rsid w:val="004430CE"/>
    <w:rsid w:val="00443368"/>
    <w:rsid w:val="004434CF"/>
    <w:rsid w:val="004438BB"/>
    <w:rsid w:val="00443FAF"/>
    <w:rsid w:val="00444180"/>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033"/>
    <w:rsid w:val="00465107"/>
    <w:rsid w:val="004653BC"/>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718"/>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09A"/>
    <w:rsid w:val="004B3247"/>
    <w:rsid w:val="004B340C"/>
    <w:rsid w:val="004B381E"/>
    <w:rsid w:val="004B3DCA"/>
    <w:rsid w:val="004B4318"/>
    <w:rsid w:val="004B492E"/>
    <w:rsid w:val="004B586E"/>
    <w:rsid w:val="004B5A52"/>
    <w:rsid w:val="004B5BA0"/>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3E05"/>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6AEF"/>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A4E"/>
    <w:rsid w:val="004F2F34"/>
    <w:rsid w:val="004F3AF3"/>
    <w:rsid w:val="004F3B35"/>
    <w:rsid w:val="004F4A01"/>
    <w:rsid w:val="004F55F6"/>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702"/>
    <w:rsid w:val="005046D1"/>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02E"/>
    <w:rsid w:val="005213B6"/>
    <w:rsid w:val="005226D6"/>
    <w:rsid w:val="0052275D"/>
    <w:rsid w:val="00522D38"/>
    <w:rsid w:val="00523232"/>
    <w:rsid w:val="00523525"/>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0FD7"/>
    <w:rsid w:val="0054126B"/>
    <w:rsid w:val="0054134C"/>
    <w:rsid w:val="0054170A"/>
    <w:rsid w:val="00541B77"/>
    <w:rsid w:val="00541DA5"/>
    <w:rsid w:val="00542086"/>
    <w:rsid w:val="005423A5"/>
    <w:rsid w:val="00542F8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9D9"/>
    <w:rsid w:val="00560C26"/>
    <w:rsid w:val="005612B7"/>
    <w:rsid w:val="00561650"/>
    <w:rsid w:val="00561E1E"/>
    <w:rsid w:val="00561E76"/>
    <w:rsid w:val="0056223A"/>
    <w:rsid w:val="00562BF1"/>
    <w:rsid w:val="0056328E"/>
    <w:rsid w:val="0056340F"/>
    <w:rsid w:val="00563BF7"/>
    <w:rsid w:val="00563ED8"/>
    <w:rsid w:val="005643BC"/>
    <w:rsid w:val="00565C90"/>
    <w:rsid w:val="00566073"/>
    <w:rsid w:val="005660DB"/>
    <w:rsid w:val="00566A2E"/>
    <w:rsid w:val="005677F7"/>
    <w:rsid w:val="005717D3"/>
    <w:rsid w:val="00571EF3"/>
    <w:rsid w:val="005723CB"/>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1C7"/>
    <w:rsid w:val="00582BA2"/>
    <w:rsid w:val="00582C91"/>
    <w:rsid w:val="005835FD"/>
    <w:rsid w:val="00585333"/>
    <w:rsid w:val="00585371"/>
    <w:rsid w:val="00585855"/>
    <w:rsid w:val="00585A89"/>
    <w:rsid w:val="00585BBF"/>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0880"/>
    <w:rsid w:val="005B1139"/>
    <w:rsid w:val="005B1A2E"/>
    <w:rsid w:val="005B208D"/>
    <w:rsid w:val="005B257F"/>
    <w:rsid w:val="005B305A"/>
    <w:rsid w:val="005B3260"/>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43"/>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46EA"/>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3F3"/>
    <w:rsid w:val="005E258B"/>
    <w:rsid w:val="005E2867"/>
    <w:rsid w:val="005E2EDF"/>
    <w:rsid w:val="005E2F8D"/>
    <w:rsid w:val="005E502C"/>
    <w:rsid w:val="005E5C4A"/>
    <w:rsid w:val="005E5F67"/>
    <w:rsid w:val="005E63B6"/>
    <w:rsid w:val="005E66DF"/>
    <w:rsid w:val="005E6B94"/>
    <w:rsid w:val="005E72A9"/>
    <w:rsid w:val="005E7369"/>
    <w:rsid w:val="005E7518"/>
    <w:rsid w:val="005E7BE6"/>
    <w:rsid w:val="005F024A"/>
    <w:rsid w:val="005F0B8A"/>
    <w:rsid w:val="005F0E31"/>
    <w:rsid w:val="005F1CC7"/>
    <w:rsid w:val="005F223C"/>
    <w:rsid w:val="005F22A7"/>
    <w:rsid w:val="005F2FD5"/>
    <w:rsid w:val="005F37BE"/>
    <w:rsid w:val="005F3BF8"/>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406"/>
    <w:rsid w:val="00613623"/>
    <w:rsid w:val="006138E1"/>
    <w:rsid w:val="00613996"/>
    <w:rsid w:val="00613E43"/>
    <w:rsid w:val="006149D4"/>
    <w:rsid w:val="00614A57"/>
    <w:rsid w:val="00615564"/>
    <w:rsid w:val="00615B29"/>
    <w:rsid w:val="006161DD"/>
    <w:rsid w:val="00617557"/>
    <w:rsid w:val="0061793B"/>
    <w:rsid w:val="00617998"/>
    <w:rsid w:val="00620374"/>
    <w:rsid w:val="00620FBB"/>
    <w:rsid w:val="00621627"/>
    <w:rsid w:val="00621D4A"/>
    <w:rsid w:val="006226FC"/>
    <w:rsid w:val="0062286A"/>
    <w:rsid w:val="00622FB5"/>
    <w:rsid w:val="00623191"/>
    <w:rsid w:val="006232FD"/>
    <w:rsid w:val="006241A6"/>
    <w:rsid w:val="006250CD"/>
    <w:rsid w:val="006253E9"/>
    <w:rsid w:val="006257A0"/>
    <w:rsid w:val="006260DD"/>
    <w:rsid w:val="00626170"/>
    <w:rsid w:val="00626AD0"/>
    <w:rsid w:val="00626D3B"/>
    <w:rsid w:val="0062798A"/>
    <w:rsid w:val="006279EB"/>
    <w:rsid w:val="00627A27"/>
    <w:rsid w:val="00627EF8"/>
    <w:rsid w:val="006303BE"/>
    <w:rsid w:val="006305B7"/>
    <w:rsid w:val="006306D2"/>
    <w:rsid w:val="006307D8"/>
    <w:rsid w:val="006308C4"/>
    <w:rsid w:val="00630DF5"/>
    <w:rsid w:val="00632A8D"/>
    <w:rsid w:val="00632B38"/>
    <w:rsid w:val="006331CB"/>
    <w:rsid w:val="00633F97"/>
    <w:rsid w:val="00634272"/>
    <w:rsid w:val="0063495F"/>
    <w:rsid w:val="006350D4"/>
    <w:rsid w:val="0063574E"/>
    <w:rsid w:val="00635A2D"/>
    <w:rsid w:val="006360BA"/>
    <w:rsid w:val="006365B1"/>
    <w:rsid w:val="006373E8"/>
    <w:rsid w:val="00637460"/>
    <w:rsid w:val="0064001F"/>
    <w:rsid w:val="00640D05"/>
    <w:rsid w:val="0064194D"/>
    <w:rsid w:val="00642B1A"/>
    <w:rsid w:val="00643000"/>
    <w:rsid w:val="006434B2"/>
    <w:rsid w:val="0064390A"/>
    <w:rsid w:val="00643C2F"/>
    <w:rsid w:val="00644E39"/>
    <w:rsid w:val="00644F48"/>
    <w:rsid w:val="00645471"/>
    <w:rsid w:val="00645552"/>
    <w:rsid w:val="00645D64"/>
    <w:rsid w:val="00645E3B"/>
    <w:rsid w:val="00645E43"/>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3C5"/>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23F5"/>
    <w:rsid w:val="00673AE5"/>
    <w:rsid w:val="00673EFB"/>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356"/>
    <w:rsid w:val="00682D82"/>
    <w:rsid w:val="006832D7"/>
    <w:rsid w:val="0068330F"/>
    <w:rsid w:val="0068350E"/>
    <w:rsid w:val="00683538"/>
    <w:rsid w:val="0068382F"/>
    <w:rsid w:val="006845E5"/>
    <w:rsid w:val="00684A7A"/>
    <w:rsid w:val="00684E0B"/>
    <w:rsid w:val="00684F3C"/>
    <w:rsid w:val="00685B48"/>
    <w:rsid w:val="00686B4F"/>
    <w:rsid w:val="00686DFE"/>
    <w:rsid w:val="00687205"/>
    <w:rsid w:val="00687406"/>
    <w:rsid w:val="0069000E"/>
    <w:rsid w:val="00690043"/>
    <w:rsid w:val="00690076"/>
    <w:rsid w:val="006900A2"/>
    <w:rsid w:val="0069056F"/>
    <w:rsid w:val="0069077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4DB"/>
    <w:rsid w:val="006A266E"/>
    <w:rsid w:val="006A2BF1"/>
    <w:rsid w:val="006A2D1F"/>
    <w:rsid w:val="006A2E64"/>
    <w:rsid w:val="006A312F"/>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541"/>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85A"/>
    <w:rsid w:val="006C298F"/>
    <w:rsid w:val="006C2C82"/>
    <w:rsid w:val="006C2DD5"/>
    <w:rsid w:val="006C308E"/>
    <w:rsid w:val="006C3408"/>
    <w:rsid w:val="006C44C9"/>
    <w:rsid w:val="006C4522"/>
    <w:rsid w:val="006C47C7"/>
    <w:rsid w:val="006C51C4"/>
    <w:rsid w:val="006C528F"/>
    <w:rsid w:val="006C6036"/>
    <w:rsid w:val="006C62F5"/>
    <w:rsid w:val="006C6666"/>
    <w:rsid w:val="006C6769"/>
    <w:rsid w:val="006C6DD6"/>
    <w:rsid w:val="006C6EF2"/>
    <w:rsid w:val="006C7179"/>
    <w:rsid w:val="006C7C71"/>
    <w:rsid w:val="006D0C0C"/>
    <w:rsid w:val="006D0D96"/>
    <w:rsid w:val="006D13F2"/>
    <w:rsid w:val="006D1990"/>
    <w:rsid w:val="006D1D29"/>
    <w:rsid w:val="006D25F3"/>
    <w:rsid w:val="006D269B"/>
    <w:rsid w:val="006D391B"/>
    <w:rsid w:val="006D3FAF"/>
    <w:rsid w:val="006D4A27"/>
    <w:rsid w:val="006D4A3D"/>
    <w:rsid w:val="006D5507"/>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55B"/>
    <w:rsid w:val="006E6744"/>
    <w:rsid w:val="006E70E7"/>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36E"/>
    <w:rsid w:val="006F6484"/>
    <w:rsid w:val="006F6B8A"/>
    <w:rsid w:val="006F6E6F"/>
    <w:rsid w:val="006F78B0"/>
    <w:rsid w:val="007003E6"/>
    <w:rsid w:val="0070048D"/>
    <w:rsid w:val="00700ADE"/>
    <w:rsid w:val="00700DA2"/>
    <w:rsid w:val="00701AEA"/>
    <w:rsid w:val="00701BD5"/>
    <w:rsid w:val="00701CDF"/>
    <w:rsid w:val="00703027"/>
    <w:rsid w:val="00703411"/>
    <w:rsid w:val="0070377D"/>
    <w:rsid w:val="00703AD6"/>
    <w:rsid w:val="007046E4"/>
    <w:rsid w:val="00704ABF"/>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513"/>
    <w:rsid w:val="00714998"/>
    <w:rsid w:val="0071551D"/>
    <w:rsid w:val="00715A1C"/>
    <w:rsid w:val="00715D64"/>
    <w:rsid w:val="00715FE9"/>
    <w:rsid w:val="007163D0"/>
    <w:rsid w:val="00716B63"/>
    <w:rsid w:val="0071749E"/>
    <w:rsid w:val="00717F7A"/>
    <w:rsid w:val="00720CA6"/>
    <w:rsid w:val="0072196B"/>
    <w:rsid w:val="00723268"/>
    <w:rsid w:val="0072354F"/>
    <w:rsid w:val="00723931"/>
    <w:rsid w:val="0072492B"/>
    <w:rsid w:val="00724A0C"/>
    <w:rsid w:val="0072555E"/>
    <w:rsid w:val="007256AC"/>
    <w:rsid w:val="00725C71"/>
    <w:rsid w:val="00726415"/>
    <w:rsid w:val="00727AAF"/>
    <w:rsid w:val="00727DE7"/>
    <w:rsid w:val="0073042F"/>
    <w:rsid w:val="00730872"/>
    <w:rsid w:val="00731056"/>
    <w:rsid w:val="007319F2"/>
    <w:rsid w:val="00731C46"/>
    <w:rsid w:val="0073207E"/>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D99"/>
    <w:rsid w:val="007535E5"/>
    <w:rsid w:val="007537C5"/>
    <w:rsid w:val="00753DCC"/>
    <w:rsid w:val="0075434D"/>
    <w:rsid w:val="0075438E"/>
    <w:rsid w:val="00754A7F"/>
    <w:rsid w:val="007551E4"/>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2630"/>
    <w:rsid w:val="0077409D"/>
    <w:rsid w:val="007740E4"/>
    <w:rsid w:val="00774961"/>
    <w:rsid w:val="007755C0"/>
    <w:rsid w:val="007756CC"/>
    <w:rsid w:val="007775E6"/>
    <w:rsid w:val="00777660"/>
    <w:rsid w:val="007776FD"/>
    <w:rsid w:val="00777784"/>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CC3"/>
    <w:rsid w:val="00786DDB"/>
    <w:rsid w:val="007878B2"/>
    <w:rsid w:val="007900B3"/>
    <w:rsid w:val="007903F8"/>
    <w:rsid w:val="0079122B"/>
    <w:rsid w:val="007912B5"/>
    <w:rsid w:val="007912EE"/>
    <w:rsid w:val="0079132E"/>
    <w:rsid w:val="00791C81"/>
    <w:rsid w:val="00792508"/>
    <w:rsid w:val="007925E2"/>
    <w:rsid w:val="0079288C"/>
    <w:rsid w:val="007931E9"/>
    <w:rsid w:val="00793700"/>
    <w:rsid w:val="0079402C"/>
    <w:rsid w:val="007946A5"/>
    <w:rsid w:val="00794AB6"/>
    <w:rsid w:val="007950D7"/>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6A01"/>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8CA"/>
    <w:rsid w:val="007B6B76"/>
    <w:rsid w:val="007B6DC9"/>
    <w:rsid w:val="007B71E3"/>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86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A4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50C"/>
    <w:rsid w:val="007F4648"/>
    <w:rsid w:val="007F47F1"/>
    <w:rsid w:val="007F4CA3"/>
    <w:rsid w:val="007F590D"/>
    <w:rsid w:val="007F5B55"/>
    <w:rsid w:val="007F6A01"/>
    <w:rsid w:val="007F6A7B"/>
    <w:rsid w:val="007F7197"/>
    <w:rsid w:val="007F732C"/>
    <w:rsid w:val="00800E64"/>
    <w:rsid w:val="008015E3"/>
    <w:rsid w:val="00801BB8"/>
    <w:rsid w:val="0080255C"/>
    <w:rsid w:val="00802C4B"/>
    <w:rsid w:val="00802E8B"/>
    <w:rsid w:val="008038FD"/>
    <w:rsid w:val="00804EAC"/>
    <w:rsid w:val="00804FC5"/>
    <w:rsid w:val="008054B8"/>
    <w:rsid w:val="00805695"/>
    <w:rsid w:val="00806979"/>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051A"/>
    <w:rsid w:val="008408BA"/>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87C"/>
    <w:rsid w:val="00850DA2"/>
    <w:rsid w:val="0085269E"/>
    <w:rsid w:val="008530F2"/>
    <w:rsid w:val="008531E6"/>
    <w:rsid w:val="00853E6F"/>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4CBE"/>
    <w:rsid w:val="008651A1"/>
    <w:rsid w:val="0086523C"/>
    <w:rsid w:val="00865864"/>
    <w:rsid w:val="008666B6"/>
    <w:rsid w:val="008668C0"/>
    <w:rsid w:val="008671FE"/>
    <w:rsid w:val="008674C8"/>
    <w:rsid w:val="008676A6"/>
    <w:rsid w:val="00867D35"/>
    <w:rsid w:val="0087025E"/>
    <w:rsid w:val="008705C5"/>
    <w:rsid w:val="008706B7"/>
    <w:rsid w:val="00870E8B"/>
    <w:rsid w:val="00872056"/>
    <w:rsid w:val="008721F0"/>
    <w:rsid w:val="00872580"/>
    <w:rsid w:val="00872E9A"/>
    <w:rsid w:val="0087382A"/>
    <w:rsid w:val="00874EFB"/>
    <w:rsid w:val="00874FBA"/>
    <w:rsid w:val="00874FED"/>
    <w:rsid w:val="008753D7"/>
    <w:rsid w:val="00875435"/>
    <w:rsid w:val="00876073"/>
    <w:rsid w:val="0087625C"/>
    <w:rsid w:val="00876394"/>
    <w:rsid w:val="008767A3"/>
    <w:rsid w:val="00876ED0"/>
    <w:rsid w:val="0087732F"/>
    <w:rsid w:val="00877800"/>
    <w:rsid w:val="0087782A"/>
    <w:rsid w:val="00877F1F"/>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6B94"/>
    <w:rsid w:val="00887015"/>
    <w:rsid w:val="00887D60"/>
    <w:rsid w:val="00887F64"/>
    <w:rsid w:val="0089095E"/>
    <w:rsid w:val="0089209A"/>
    <w:rsid w:val="008924CF"/>
    <w:rsid w:val="008925C0"/>
    <w:rsid w:val="00892626"/>
    <w:rsid w:val="00892685"/>
    <w:rsid w:val="00892B8E"/>
    <w:rsid w:val="00893006"/>
    <w:rsid w:val="0089357C"/>
    <w:rsid w:val="00893BDB"/>
    <w:rsid w:val="00893F8C"/>
    <w:rsid w:val="00894CC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5B60"/>
    <w:rsid w:val="008A5E14"/>
    <w:rsid w:val="008A673E"/>
    <w:rsid w:val="008A6865"/>
    <w:rsid w:val="008A6AF0"/>
    <w:rsid w:val="008A7485"/>
    <w:rsid w:val="008A7686"/>
    <w:rsid w:val="008A7939"/>
    <w:rsid w:val="008A7D25"/>
    <w:rsid w:val="008A7D74"/>
    <w:rsid w:val="008B03B7"/>
    <w:rsid w:val="008B0846"/>
    <w:rsid w:val="008B14FB"/>
    <w:rsid w:val="008B17B5"/>
    <w:rsid w:val="008B23DF"/>
    <w:rsid w:val="008B264F"/>
    <w:rsid w:val="008B2DCA"/>
    <w:rsid w:val="008B3776"/>
    <w:rsid w:val="008B3D58"/>
    <w:rsid w:val="008B480B"/>
    <w:rsid w:val="008B57EA"/>
    <w:rsid w:val="008B643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41"/>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9AB"/>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058"/>
    <w:rsid w:val="00902D51"/>
    <w:rsid w:val="00902E1A"/>
    <w:rsid w:val="0090336F"/>
    <w:rsid w:val="00903743"/>
    <w:rsid w:val="00903964"/>
    <w:rsid w:val="0090421D"/>
    <w:rsid w:val="00904878"/>
    <w:rsid w:val="00904920"/>
    <w:rsid w:val="00904E3B"/>
    <w:rsid w:val="00905347"/>
    <w:rsid w:val="009053CD"/>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11"/>
    <w:rsid w:val="009219D7"/>
    <w:rsid w:val="0092313D"/>
    <w:rsid w:val="00923629"/>
    <w:rsid w:val="00923EC6"/>
    <w:rsid w:val="0092456C"/>
    <w:rsid w:val="0092498B"/>
    <w:rsid w:val="00925516"/>
    <w:rsid w:val="009266F8"/>
    <w:rsid w:val="00926DF1"/>
    <w:rsid w:val="00927407"/>
    <w:rsid w:val="00927494"/>
    <w:rsid w:val="009276FF"/>
    <w:rsid w:val="00927927"/>
    <w:rsid w:val="00927A15"/>
    <w:rsid w:val="009300E6"/>
    <w:rsid w:val="00931190"/>
    <w:rsid w:val="00932117"/>
    <w:rsid w:val="0093233A"/>
    <w:rsid w:val="00932593"/>
    <w:rsid w:val="009327D2"/>
    <w:rsid w:val="0093394D"/>
    <w:rsid w:val="0093570E"/>
    <w:rsid w:val="0093589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5B0"/>
    <w:rsid w:val="00946AE0"/>
    <w:rsid w:val="00946D82"/>
    <w:rsid w:val="0094712B"/>
    <w:rsid w:val="00947373"/>
    <w:rsid w:val="00947557"/>
    <w:rsid w:val="00947BDD"/>
    <w:rsid w:val="00947DCC"/>
    <w:rsid w:val="00950422"/>
    <w:rsid w:val="009506DF"/>
    <w:rsid w:val="00950F9A"/>
    <w:rsid w:val="00950FB8"/>
    <w:rsid w:val="00951FA9"/>
    <w:rsid w:val="0095221F"/>
    <w:rsid w:val="00952272"/>
    <w:rsid w:val="00952822"/>
    <w:rsid w:val="0095303A"/>
    <w:rsid w:val="0095306D"/>
    <w:rsid w:val="009531CD"/>
    <w:rsid w:val="009536A1"/>
    <w:rsid w:val="00953FD1"/>
    <w:rsid w:val="009547C7"/>
    <w:rsid w:val="00954848"/>
    <w:rsid w:val="009548E3"/>
    <w:rsid w:val="009552BB"/>
    <w:rsid w:val="00955D59"/>
    <w:rsid w:val="00955E8E"/>
    <w:rsid w:val="00956D94"/>
    <w:rsid w:val="009605CC"/>
    <w:rsid w:val="00960AC7"/>
    <w:rsid w:val="00960DCE"/>
    <w:rsid w:val="00960DE1"/>
    <w:rsid w:val="00960EB4"/>
    <w:rsid w:val="00961ED0"/>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521"/>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A3B"/>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56AD"/>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90E"/>
    <w:rsid w:val="009E2BFA"/>
    <w:rsid w:val="009E2F1F"/>
    <w:rsid w:val="009E38AD"/>
    <w:rsid w:val="009E3A46"/>
    <w:rsid w:val="009E3C04"/>
    <w:rsid w:val="009E4B5E"/>
    <w:rsid w:val="009E4EF6"/>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1BDE"/>
    <w:rsid w:val="00A02173"/>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38A"/>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D7B"/>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2DAF"/>
    <w:rsid w:val="00A639C4"/>
    <w:rsid w:val="00A63E4B"/>
    <w:rsid w:val="00A64583"/>
    <w:rsid w:val="00A6531A"/>
    <w:rsid w:val="00A65383"/>
    <w:rsid w:val="00A65CE1"/>
    <w:rsid w:val="00A65DA6"/>
    <w:rsid w:val="00A669B2"/>
    <w:rsid w:val="00A6702E"/>
    <w:rsid w:val="00A6716E"/>
    <w:rsid w:val="00A67DE2"/>
    <w:rsid w:val="00A71BD6"/>
    <w:rsid w:val="00A71DBB"/>
    <w:rsid w:val="00A72B16"/>
    <w:rsid w:val="00A74623"/>
    <w:rsid w:val="00A74688"/>
    <w:rsid w:val="00A74E8C"/>
    <w:rsid w:val="00A74FB4"/>
    <w:rsid w:val="00A75E70"/>
    <w:rsid w:val="00A76A5E"/>
    <w:rsid w:val="00A76AD5"/>
    <w:rsid w:val="00A77875"/>
    <w:rsid w:val="00A80023"/>
    <w:rsid w:val="00A80674"/>
    <w:rsid w:val="00A811FE"/>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114C"/>
    <w:rsid w:val="00AA12F2"/>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C012E"/>
    <w:rsid w:val="00AC02A6"/>
    <w:rsid w:val="00AC1343"/>
    <w:rsid w:val="00AC1399"/>
    <w:rsid w:val="00AC142A"/>
    <w:rsid w:val="00AC1962"/>
    <w:rsid w:val="00AC1E8B"/>
    <w:rsid w:val="00AC26F5"/>
    <w:rsid w:val="00AC3D56"/>
    <w:rsid w:val="00AC50C3"/>
    <w:rsid w:val="00AC5682"/>
    <w:rsid w:val="00AC69B7"/>
    <w:rsid w:val="00AC6D72"/>
    <w:rsid w:val="00AC6E65"/>
    <w:rsid w:val="00AC70D1"/>
    <w:rsid w:val="00AC7775"/>
    <w:rsid w:val="00AD0444"/>
    <w:rsid w:val="00AD0904"/>
    <w:rsid w:val="00AD100B"/>
    <w:rsid w:val="00AD1396"/>
    <w:rsid w:val="00AD167B"/>
    <w:rsid w:val="00AD22C4"/>
    <w:rsid w:val="00AD2301"/>
    <w:rsid w:val="00AD2792"/>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8F7"/>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2BD"/>
    <w:rsid w:val="00B1291D"/>
    <w:rsid w:val="00B12EC4"/>
    <w:rsid w:val="00B130F0"/>
    <w:rsid w:val="00B15370"/>
    <w:rsid w:val="00B161FB"/>
    <w:rsid w:val="00B16571"/>
    <w:rsid w:val="00B1658B"/>
    <w:rsid w:val="00B17179"/>
    <w:rsid w:val="00B1719E"/>
    <w:rsid w:val="00B171E2"/>
    <w:rsid w:val="00B176C5"/>
    <w:rsid w:val="00B17C22"/>
    <w:rsid w:val="00B200B2"/>
    <w:rsid w:val="00B2026F"/>
    <w:rsid w:val="00B20692"/>
    <w:rsid w:val="00B2109E"/>
    <w:rsid w:val="00B210E2"/>
    <w:rsid w:val="00B21996"/>
    <w:rsid w:val="00B21B31"/>
    <w:rsid w:val="00B21BDC"/>
    <w:rsid w:val="00B2203B"/>
    <w:rsid w:val="00B2215C"/>
    <w:rsid w:val="00B22289"/>
    <w:rsid w:val="00B23847"/>
    <w:rsid w:val="00B24C8C"/>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9A2"/>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2B6A"/>
    <w:rsid w:val="00B63E29"/>
    <w:rsid w:val="00B63F39"/>
    <w:rsid w:val="00B63FBA"/>
    <w:rsid w:val="00B64511"/>
    <w:rsid w:val="00B64F6A"/>
    <w:rsid w:val="00B661A0"/>
    <w:rsid w:val="00B66BC0"/>
    <w:rsid w:val="00B66FAF"/>
    <w:rsid w:val="00B676CE"/>
    <w:rsid w:val="00B705A9"/>
    <w:rsid w:val="00B72172"/>
    <w:rsid w:val="00B72ADB"/>
    <w:rsid w:val="00B73BE0"/>
    <w:rsid w:val="00B7426E"/>
    <w:rsid w:val="00B74664"/>
    <w:rsid w:val="00B74B96"/>
    <w:rsid w:val="00B75B96"/>
    <w:rsid w:val="00B75BA5"/>
    <w:rsid w:val="00B768A2"/>
    <w:rsid w:val="00B76E59"/>
    <w:rsid w:val="00B77F42"/>
    <w:rsid w:val="00B803D2"/>
    <w:rsid w:val="00B821EC"/>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7E"/>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37"/>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08A"/>
    <w:rsid w:val="00BE3151"/>
    <w:rsid w:val="00BE3712"/>
    <w:rsid w:val="00BE42CA"/>
    <w:rsid w:val="00BE4380"/>
    <w:rsid w:val="00BE43FE"/>
    <w:rsid w:val="00BE4855"/>
    <w:rsid w:val="00BE4DF9"/>
    <w:rsid w:val="00BE4EAF"/>
    <w:rsid w:val="00BE513B"/>
    <w:rsid w:val="00BE569D"/>
    <w:rsid w:val="00BE62A7"/>
    <w:rsid w:val="00BE70CF"/>
    <w:rsid w:val="00BE736C"/>
    <w:rsid w:val="00BE76AA"/>
    <w:rsid w:val="00BE77F3"/>
    <w:rsid w:val="00BF0613"/>
    <w:rsid w:val="00BF0764"/>
    <w:rsid w:val="00BF0EBE"/>
    <w:rsid w:val="00BF1990"/>
    <w:rsid w:val="00BF1B8E"/>
    <w:rsid w:val="00BF1EAF"/>
    <w:rsid w:val="00BF22F0"/>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636"/>
    <w:rsid w:val="00C01C09"/>
    <w:rsid w:val="00C025DB"/>
    <w:rsid w:val="00C02C00"/>
    <w:rsid w:val="00C02D58"/>
    <w:rsid w:val="00C02FCE"/>
    <w:rsid w:val="00C04435"/>
    <w:rsid w:val="00C04F34"/>
    <w:rsid w:val="00C05079"/>
    <w:rsid w:val="00C0671A"/>
    <w:rsid w:val="00C06E50"/>
    <w:rsid w:val="00C070A8"/>
    <w:rsid w:val="00C07697"/>
    <w:rsid w:val="00C0775A"/>
    <w:rsid w:val="00C10AEA"/>
    <w:rsid w:val="00C11FBB"/>
    <w:rsid w:val="00C12081"/>
    <w:rsid w:val="00C12967"/>
    <w:rsid w:val="00C129EA"/>
    <w:rsid w:val="00C12D95"/>
    <w:rsid w:val="00C12F18"/>
    <w:rsid w:val="00C12F21"/>
    <w:rsid w:val="00C12F2C"/>
    <w:rsid w:val="00C13694"/>
    <w:rsid w:val="00C136DB"/>
    <w:rsid w:val="00C14200"/>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4A9"/>
    <w:rsid w:val="00C208E6"/>
    <w:rsid w:val="00C20A80"/>
    <w:rsid w:val="00C20E57"/>
    <w:rsid w:val="00C20EA6"/>
    <w:rsid w:val="00C21021"/>
    <w:rsid w:val="00C2176A"/>
    <w:rsid w:val="00C21A1A"/>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9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155"/>
    <w:rsid w:val="00C678FF"/>
    <w:rsid w:val="00C67C9C"/>
    <w:rsid w:val="00C67EA7"/>
    <w:rsid w:val="00C700FF"/>
    <w:rsid w:val="00C701AB"/>
    <w:rsid w:val="00C70539"/>
    <w:rsid w:val="00C70C37"/>
    <w:rsid w:val="00C712BB"/>
    <w:rsid w:val="00C71997"/>
    <w:rsid w:val="00C71A8A"/>
    <w:rsid w:val="00C733A5"/>
    <w:rsid w:val="00C735C5"/>
    <w:rsid w:val="00C73E86"/>
    <w:rsid w:val="00C74C33"/>
    <w:rsid w:val="00C7500E"/>
    <w:rsid w:val="00C75253"/>
    <w:rsid w:val="00C75470"/>
    <w:rsid w:val="00C75E50"/>
    <w:rsid w:val="00C76036"/>
    <w:rsid w:val="00C7655D"/>
    <w:rsid w:val="00C76938"/>
    <w:rsid w:val="00C76A43"/>
    <w:rsid w:val="00C76E3E"/>
    <w:rsid w:val="00C77808"/>
    <w:rsid w:val="00C810BD"/>
    <w:rsid w:val="00C81321"/>
    <w:rsid w:val="00C81B24"/>
    <w:rsid w:val="00C82061"/>
    <w:rsid w:val="00C82444"/>
    <w:rsid w:val="00C8262D"/>
    <w:rsid w:val="00C82A00"/>
    <w:rsid w:val="00C836E7"/>
    <w:rsid w:val="00C836EF"/>
    <w:rsid w:val="00C8392D"/>
    <w:rsid w:val="00C83A27"/>
    <w:rsid w:val="00C83AFD"/>
    <w:rsid w:val="00C840E2"/>
    <w:rsid w:val="00C84450"/>
    <w:rsid w:val="00C85332"/>
    <w:rsid w:val="00C85546"/>
    <w:rsid w:val="00C85681"/>
    <w:rsid w:val="00C85DAB"/>
    <w:rsid w:val="00C85EF8"/>
    <w:rsid w:val="00C861C7"/>
    <w:rsid w:val="00C865EC"/>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0488"/>
    <w:rsid w:val="00CA1450"/>
    <w:rsid w:val="00CA1546"/>
    <w:rsid w:val="00CA223F"/>
    <w:rsid w:val="00CA382F"/>
    <w:rsid w:val="00CA3C0E"/>
    <w:rsid w:val="00CA42D4"/>
    <w:rsid w:val="00CA436C"/>
    <w:rsid w:val="00CA4537"/>
    <w:rsid w:val="00CA4912"/>
    <w:rsid w:val="00CA4CDB"/>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4F63"/>
    <w:rsid w:val="00CF5568"/>
    <w:rsid w:val="00CF5792"/>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9B2"/>
    <w:rsid w:val="00D51F0C"/>
    <w:rsid w:val="00D52210"/>
    <w:rsid w:val="00D522BF"/>
    <w:rsid w:val="00D53068"/>
    <w:rsid w:val="00D549D0"/>
    <w:rsid w:val="00D54D5F"/>
    <w:rsid w:val="00D553D1"/>
    <w:rsid w:val="00D55754"/>
    <w:rsid w:val="00D55AC2"/>
    <w:rsid w:val="00D55B10"/>
    <w:rsid w:val="00D55C8D"/>
    <w:rsid w:val="00D5620B"/>
    <w:rsid w:val="00D568CB"/>
    <w:rsid w:val="00D576B5"/>
    <w:rsid w:val="00D57AB5"/>
    <w:rsid w:val="00D57CB9"/>
    <w:rsid w:val="00D57D82"/>
    <w:rsid w:val="00D6012F"/>
    <w:rsid w:val="00D60342"/>
    <w:rsid w:val="00D6096B"/>
    <w:rsid w:val="00D610BE"/>
    <w:rsid w:val="00D615C4"/>
    <w:rsid w:val="00D621D7"/>
    <w:rsid w:val="00D636AF"/>
    <w:rsid w:val="00D637F7"/>
    <w:rsid w:val="00D64612"/>
    <w:rsid w:val="00D651A9"/>
    <w:rsid w:val="00D6590A"/>
    <w:rsid w:val="00D65947"/>
    <w:rsid w:val="00D65F8B"/>
    <w:rsid w:val="00D66A14"/>
    <w:rsid w:val="00D671F9"/>
    <w:rsid w:val="00D672D5"/>
    <w:rsid w:val="00D675ED"/>
    <w:rsid w:val="00D67B34"/>
    <w:rsid w:val="00D67FA4"/>
    <w:rsid w:val="00D70111"/>
    <w:rsid w:val="00D7149E"/>
    <w:rsid w:val="00D719B3"/>
    <w:rsid w:val="00D73380"/>
    <w:rsid w:val="00D74175"/>
    <w:rsid w:val="00D742AB"/>
    <w:rsid w:val="00D74543"/>
    <w:rsid w:val="00D7463E"/>
    <w:rsid w:val="00D7522C"/>
    <w:rsid w:val="00D755E6"/>
    <w:rsid w:val="00D76C20"/>
    <w:rsid w:val="00D76C24"/>
    <w:rsid w:val="00D774E8"/>
    <w:rsid w:val="00D774F3"/>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37D"/>
    <w:rsid w:val="00DB1906"/>
    <w:rsid w:val="00DB254F"/>
    <w:rsid w:val="00DB29BB"/>
    <w:rsid w:val="00DB3B8B"/>
    <w:rsid w:val="00DB471B"/>
    <w:rsid w:val="00DB4D90"/>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2AB0"/>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812"/>
    <w:rsid w:val="00DD505E"/>
    <w:rsid w:val="00DD51BF"/>
    <w:rsid w:val="00DD6389"/>
    <w:rsid w:val="00DD6E21"/>
    <w:rsid w:val="00DD7BC2"/>
    <w:rsid w:val="00DD7DAB"/>
    <w:rsid w:val="00DE12AC"/>
    <w:rsid w:val="00DE16AA"/>
    <w:rsid w:val="00DE22D7"/>
    <w:rsid w:val="00DE27E2"/>
    <w:rsid w:val="00DE30AA"/>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653"/>
    <w:rsid w:val="00DF0DA1"/>
    <w:rsid w:val="00DF1B6D"/>
    <w:rsid w:val="00DF1B70"/>
    <w:rsid w:val="00DF23B1"/>
    <w:rsid w:val="00DF2B47"/>
    <w:rsid w:val="00DF2C1C"/>
    <w:rsid w:val="00DF2DA8"/>
    <w:rsid w:val="00DF3BB7"/>
    <w:rsid w:val="00DF3D82"/>
    <w:rsid w:val="00DF3EE5"/>
    <w:rsid w:val="00DF4295"/>
    <w:rsid w:val="00DF4715"/>
    <w:rsid w:val="00DF4821"/>
    <w:rsid w:val="00DF514F"/>
    <w:rsid w:val="00DF5B28"/>
    <w:rsid w:val="00DF5C2A"/>
    <w:rsid w:val="00DF5D5D"/>
    <w:rsid w:val="00DF6E19"/>
    <w:rsid w:val="00DF6E78"/>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980"/>
    <w:rsid w:val="00E16BCD"/>
    <w:rsid w:val="00E17EA7"/>
    <w:rsid w:val="00E17ED2"/>
    <w:rsid w:val="00E21173"/>
    <w:rsid w:val="00E225CB"/>
    <w:rsid w:val="00E2292F"/>
    <w:rsid w:val="00E22A90"/>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4568"/>
    <w:rsid w:val="00E45B0C"/>
    <w:rsid w:val="00E461D0"/>
    <w:rsid w:val="00E467CB"/>
    <w:rsid w:val="00E46997"/>
    <w:rsid w:val="00E469A7"/>
    <w:rsid w:val="00E46D14"/>
    <w:rsid w:val="00E46DBA"/>
    <w:rsid w:val="00E47508"/>
    <w:rsid w:val="00E5138D"/>
    <w:rsid w:val="00E51CF7"/>
    <w:rsid w:val="00E523DB"/>
    <w:rsid w:val="00E5277C"/>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9BB"/>
    <w:rsid w:val="00E66B0E"/>
    <w:rsid w:val="00E67337"/>
    <w:rsid w:val="00E705FF"/>
    <w:rsid w:val="00E7114D"/>
    <w:rsid w:val="00E7142C"/>
    <w:rsid w:val="00E71C6C"/>
    <w:rsid w:val="00E72AB4"/>
    <w:rsid w:val="00E72E35"/>
    <w:rsid w:val="00E73093"/>
    <w:rsid w:val="00E731E9"/>
    <w:rsid w:val="00E741F8"/>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AC0"/>
    <w:rsid w:val="00E83FD4"/>
    <w:rsid w:val="00E84EEA"/>
    <w:rsid w:val="00E8501E"/>
    <w:rsid w:val="00E85619"/>
    <w:rsid w:val="00E85931"/>
    <w:rsid w:val="00E85989"/>
    <w:rsid w:val="00E85D95"/>
    <w:rsid w:val="00E85DFC"/>
    <w:rsid w:val="00E863EC"/>
    <w:rsid w:val="00E86611"/>
    <w:rsid w:val="00E86AE9"/>
    <w:rsid w:val="00E86DEE"/>
    <w:rsid w:val="00E90273"/>
    <w:rsid w:val="00E902A5"/>
    <w:rsid w:val="00E90FA0"/>
    <w:rsid w:val="00E90FE8"/>
    <w:rsid w:val="00E9106B"/>
    <w:rsid w:val="00E91514"/>
    <w:rsid w:val="00E918C1"/>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914"/>
    <w:rsid w:val="00EB0A12"/>
    <w:rsid w:val="00EB0F87"/>
    <w:rsid w:val="00EB1C70"/>
    <w:rsid w:val="00EB21AA"/>
    <w:rsid w:val="00EB235B"/>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6F57"/>
    <w:rsid w:val="00ED78AA"/>
    <w:rsid w:val="00ED7EDA"/>
    <w:rsid w:val="00EE00BF"/>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606"/>
    <w:rsid w:val="00EF3D4D"/>
    <w:rsid w:val="00EF470B"/>
    <w:rsid w:val="00EF4C2A"/>
    <w:rsid w:val="00EF50B3"/>
    <w:rsid w:val="00EF60D0"/>
    <w:rsid w:val="00EF7091"/>
    <w:rsid w:val="00EF74E2"/>
    <w:rsid w:val="00EF76DC"/>
    <w:rsid w:val="00F016F6"/>
    <w:rsid w:val="00F01ECE"/>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2C9"/>
    <w:rsid w:val="00F208B5"/>
    <w:rsid w:val="00F20A92"/>
    <w:rsid w:val="00F20E8C"/>
    <w:rsid w:val="00F214A6"/>
    <w:rsid w:val="00F21C3C"/>
    <w:rsid w:val="00F21DA5"/>
    <w:rsid w:val="00F22774"/>
    <w:rsid w:val="00F22A8C"/>
    <w:rsid w:val="00F22C70"/>
    <w:rsid w:val="00F22E1A"/>
    <w:rsid w:val="00F233C0"/>
    <w:rsid w:val="00F23711"/>
    <w:rsid w:val="00F243E5"/>
    <w:rsid w:val="00F24903"/>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7E1"/>
    <w:rsid w:val="00F46ADA"/>
    <w:rsid w:val="00F46D62"/>
    <w:rsid w:val="00F471ED"/>
    <w:rsid w:val="00F4722D"/>
    <w:rsid w:val="00F478DA"/>
    <w:rsid w:val="00F501C0"/>
    <w:rsid w:val="00F50344"/>
    <w:rsid w:val="00F5097E"/>
    <w:rsid w:val="00F50C27"/>
    <w:rsid w:val="00F51A14"/>
    <w:rsid w:val="00F51E4A"/>
    <w:rsid w:val="00F52C86"/>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BE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0402"/>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97489"/>
    <w:rsid w:val="00FA0B4E"/>
    <w:rsid w:val="00FA1355"/>
    <w:rsid w:val="00FA232C"/>
    <w:rsid w:val="00FA233A"/>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491"/>
    <w:rsid w:val="00FC3E78"/>
    <w:rsid w:val="00FC3F0E"/>
    <w:rsid w:val="00FC43EE"/>
    <w:rsid w:val="00FC456B"/>
    <w:rsid w:val="00FC45E0"/>
    <w:rsid w:val="00FC5394"/>
    <w:rsid w:val="00FC5513"/>
    <w:rsid w:val="00FC5D44"/>
    <w:rsid w:val="00FC5E26"/>
    <w:rsid w:val="00FC6251"/>
    <w:rsid w:val="00FC691D"/>
    <w:rsid w:val="00FC715E"/>
    <w:rsid w:val="00FD1221"/>
    <w:rsid w:val="00FD2126"/>
    <w:rsid w:val="00FD2830"/>
    <w:rsid w:val="00FD310B"/>
    <w:rsid w:val="00FD3241"/>
    <w:rsid w:val="00FD45B7"/>
    <w:rsid w:val="00FD493D"/>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CC6"/>
    <w:rsid w:val="00FE49EE"/>
    <w:rsid w:val="00FE5146"/>
    <w:rsid w:val="00FE5199"/>
    <w:rsid w:val="00FE57D4"/>
    <w:rsid w:val="00FE5D3C"/>
    <w:rsid w:val="00FE6765"/>
    <w:rsid w:val="00FE6BFF"/>
    <w:rsid w:val="00FE743D"/>
    <w:rsid w:val="00FE7A32"/>
    <w:rsid w:val="00FE7CEE"/>
    <w:rsid w:val="00FF04D0"/>
    <w:rsid w:val="00FF04F7"/>
    <w:rsid w:val="00FF0883"/>
    <w:rsid w:val="00FF08E0"/>
    <w:rsid w:val="00FF093F"/>
    <w:rsid w:val="00FF0AAF"/>
    <w:rsid w:val="00FF12FC"/>
    <w:rsid w:val="00FF1B7C"/>
    <w:rsid w:val="00FF29D5"/>
    <w:rsid w:val="00FF2BD8"/>
    <w:rsid w:val="00FF302B"/>
    <w:rsid w:val="00FF3061"/>
    <w:rsid w:val="00FF3D5A"/>
    <w:rsid w:val="00FF4518"/>
    <w:rsid w:val="00FF4B3D"/>
    <w:rsid w:val="00FF4D7A"/>
    <w:rsid w:val="00FF501B"/>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65775"/>
  <w15:docId w15:val="{BA85B3FE-2C97-401B-B1B0-FEBE175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 w:type="paragraph" w:customStyle="1" w:styleId="msonormal0">
    <w:name w:val="msonormal"/>
    <w:basedOn w:val="a"/>
    <w:rsid w:val="00AD2792"/>
    <w:pPr>
      <w:spacing w:before="100" w:beforeAutospacing="1" w:after="100" w:afterAutospacing="1"/>
      <w:jc w:val="left"/>
    </w:pPr>
    <w:rPr>
      <w:rFonts w:ascii="新細明體" w:hAnsi="新細明體"/>
    </w:rPr>
  </w:style>
  <w:style w:type="paragraph" w:customStyle="1" w:styleId="font0">
    <w:name w:val="font0"/>
    <w:basedOn w:val="a"/>
    <w:rsid w:val="00AD2792"/>
    <w:pPr>
      <w:spacing w:before="100" w:beforeAutospacing="1" w:after="100" w:afterAutospacing="1"/>
      <w:jc w:val="left"/>
    </w:pPr>
    <w:rPr>
      <w:rFonts w:ascii="新細明體" w:hAnsi="新細明體"/>
    </w:rPr>
  </w:style>
  <w:style w:type="paragraph" w:customStyle="1" w:styleId="font8">
    <w:name w:val="font8"/>
    <w:basedOn w:val="a"/>
    <w:rsid w:val="00AD2792"/>
    <w:pPr>
      <w:spacing w:before="100" w:beforeAutospacing="1" w:after="100" w:afterAutospacing="1"/>
      <w:jc w:val="left"/>
    </w:pPr>
    <w:rPr>
      <w:rFonts w:ascii="細明體" w:eastAsia="細明體" w:hAnsi="細明體"/>
    </w:rPr>
  </w:style>
  <w:style w:type="paragraph" w:customStyle="1" w:styleId="font9">
    <w:name w:val="font9"/>
    <w:basedOn w:val="a"/>
    <w:rsid w:val="00AD2792"/>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AD2792"/>
    <w:pPr>
      <w:spacing w:before="100" w:beforeAutospacing="1" w:after="100" w:afterAutospacing="1"/>
      <w:jc w:val="left"/>
    </w:pPr>
    <w:rPr>
      <w:rFonts w:ascii="新細明體" w:hAnsi="新細明體"/>
      <w:color w:val="FF0000"/>
    </w:rPr>
  </w:style>
  <w:style w:type="paragraph" w:customStyle="1" w:styleId="font11">
    <w:name w:val="font11"/>
    <w:basedOn w:val="a"/>
    <w:rsid w:val="00AD2792"/>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AD2792"/>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AD2792"/>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AD2792"/>
    <w:pPr>
      <w:spacing w:before="100" w:beforeAutospacing="1" w:after="100" w:afterAutospacing="1"/>
      <w:jc w:val="left"/>
    </w:pPr>
    <w:rPr>
      <w:rFonts w:ascii="新細明體" w:hAnsi="新細明體"/>
      <w:color w:val="FF0000"/>
    </w:rPr>
  </w:style>
  <w:style w:type="paragraph" w:customStyle="1" w:styleId="font15">
    <w:name w:val="font15"/>
    <w:basedOn w:val="a"/>
    <w:rsid w:val="00AD2792"/>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AD27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AD2792"/>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15">
    <w:name w:val="未解析的提及1"/>
    <w:uiPriority w:val="99"/>
    <w:semiHidden/>
    <w:unhideWhenUsed/>
    <w:rsid w:val="00C85546"/>
    <w:rPr>
      <w:color w:val="605E5C"/>
      <w:shd w:val="clear" w:color="auto" w:fill="E1DFDD"/>
    </w:rPr>
  </w:style>
  <w:style w:type="character" w:customStyle="1" w:styleId="a-size-extra-large">
    <w:name w:val="a-size-extra-large"/>
    <w:rsid w:val="000C6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967317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439831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1696537">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28869445">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380373352">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28955536">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2084230">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96439082">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457446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5561707">
      <w:bodyDiv w:val="1"/>
      <w:marLeft w:val="0"/>
      <w:marRight w:val="0"/>
      <w:marTop w:val="0"/>
      <w:marBottom w:val="0"/>
      <w:divBdr>
        <w:top w:val="none" w:sz="0" w:space="0" w:color="auto"/>
        <w:left w:val="none" w:sz="0" w:space="0" w:color="auto"/>
        <w:bottom w:val="none" w:sz="0" w:space="0" w:color="auto"/>
        <w:right w:val="none" w:sz="0" w:space="0" w:color="auto"/>
      </w:divBdr>
    </w:div>
    <w:div w:id="1507213128">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49074669">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23422255">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28154200">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24567327">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ECDAE-FD69-4DF8-BA81-7B66C799A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3621</Characters>
  <Application>Microsoft Office Word</Application>
  <DocSecurity>0</DocSecurity>
  <Lines>30</Lines>
  <Paragraphs>8</Paragraphs>
  <ScaleCrop>false</ScaleCrop>
  <Company>..</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李佳霈</cp:lastModifiedBy>
  <cp:revision>6</cp:revision>
  <cp:lastPrinted>2023-10-13T02:23:00Z</cp:lastPrinted>
  <dcterms:created xsi:type="dcterms:W3CDTF">2025-05-06T06:57:00Z</dcterms:created>
  <dcterms:modified xsi:type="dcterms:W3CDTF">2025-05-06T07:28:00Z</dcterms:modified>
</cp:coreProperties>
</file>